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征收土地方案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24"/>
        </w:rPr>
        <w:t>计量单位：公顷、万元、人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26"/>
        <w:gridCol w:w="554"/>
        <w:gridCol w:w="367"/>
        <w:gridCol w:w="613"/>
        <w:gridCol w:w="1245"/>
        <w:gridCol w:w="450"/>
        <w:gridCol w:w="986"/>
        <w:gridCol w:w="580"/>
        <w:gridCol w:w="821"/>
        <w:gridCol w:w="931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006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征收土地面积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 w:eastAsia="宋体"/>
                <w:sz w:val="24"/>
                <w:lang w:val="en-US" w:eastAsia="zh-CN"/>
              </w:rPr>
              <w:t>8.7568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其中：耕地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hAnsi="宋体" w:eastAsia="宋体" w:cs="Courier New"/>
                <w:sz w:val="24"/>
                <w:lang w:val="en-US" w:eastAsia="zh-CN"/>
              </w:rPr>
              <w:t>3.5931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700" w:type="dxa"/>
            <w:gridSpan w:val="12"/>
            <w:noWrap w:val="0"/>
            <w:vAlign w:val="center"/>
          </w:tcPr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被征收土地涉及的权属单位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006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乡（镇）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文武坝镇</w:t>
            </w:r>
            <w:r>
              <w:rPr>
                <w:rFonts w:hint="eastAsia"/>
                <w:lang w:eastAsia="zh-CN"/>
              </w:rPr>
              <w:t>、白鹅乡、周田镇、麻州镇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林岗村、半岗村、九州村、白鹅村、梓坑村。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06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权属状况</w:t>
            </w:r>
          </w:p>
        </w:tc>
        <w:tc>
          <w:tcPr>
            <w:tcW w:w="6694" w:type="dxa"/>
            <w:gridSpan w:val="8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 w:hAnsi="宋体"/>
                <w:sz w:val="24"/>
              </w:rPr>
              <w:t>被征收土地范围界址清楚，地类、面积准确，权属无争议。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征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补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偿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pStyle w:val="2"/>
              <w:jc w:val="center"/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地类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征地补偿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费用标准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产值标准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980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耕地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color w:val="auto"/>
                <w:sz w:val="24"/>
                <w:szCs w:val="24"/>
                <w:lang w:val="en-US" w:eastAsia="zh-CN"/>
              </w:rPr>
              <w:t>0.5918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color w:val="auto"/>
                <w:sz w:val="24"/>
                <w:szCs w:val="24"/>
                <w:lang w:val="en-US" w:eastAsia="zh-CN"/>
              </w:rPr>
              <w:t>61.95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980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旱地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3.0013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color w:val="auto"/>
                <w:sz w:val="24"/>
                <w:szCs w:val="24"/>
                <w:lang w:val="en-US" w:eastAsia="zh-CN"/>
              </w:rPr>
              <w:t>61.95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exac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其中：基本农田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  <w:lang w:eastAsia="zh-CN"/>
              </w:rPr>
              <w:t>它</w:t>
            </w:r>
            <w:r>
              <w:rPr>
                <w:rFonts w:hint="eastAsia"/>
              </w:rPr>
              <w:t>农用地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2.1444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bookmarkStart w:id="0" w:name="tilth4_standard"/>
            <w:r>
              <w:rPr>
                <w:rFonts w:hint="eastAsia" w:ascii="宋体" w:hAnsi="宋体"/>
                <w:sz w:val="24"/>
              </w:rPr>
              <w:t>24.78-61.95</w:t>
            </w:r>
            <w:bookmarkEnd w:id="0"/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建设用地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 xml:space="preserve">0.2049 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24.78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未利用地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2.8144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18.585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青苗补偿费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hAnsi="宋体" w:cs="Courier New"/>
                <w:sz w:val="24"/>
                <w:lang w:val="en-US" w:eastAsia="zh-CN"/>
              </w:rPr>
              <w:t>4.7250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地上附着物补偿费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hAnsi="宋体" w:cs="Courier New"/>
                <w:sz w:val="24"/>
                <w:lang w:val="en-US" w:eastAsia="zh-CN"/>
              </w:rPr>
              <w:t>1.7500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征地总费用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  <w:bookmarkStart w:id="1" w:name="fee_sum"/>
            <w:r>
              <w:rPr>
                <w:rFonts w:hint="eastAsia" w:ascii="宋体" w:hAnsi="宋体"/>
                <w:sz w:val="24"/>
              </w:rPr>
              <w:t>374.2536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征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置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需安置农业人口数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68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需安置劳动力人数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安置途径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货币安置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社会保</w:t>
            </w:r>
            <w:r>
              <w:rPr>
                <w:rFonts w:hint="eastAsia"/>
                <w:lang w:eastAsia="zh-CN"/>
              </w:rPr>
              <w:t>险</w:t>
            </w:r>
            <w:r>
              <w:rPr>
                <w:rFonts w:hint="eastAsia"/>
              </w:rPr>
              <w:t>安置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68人</w:t>
            </w:r>
            <w:r>
              <w:rPr>
                <w:rFonts w:hint="eastAsia" w:hAnsi="宋体"/>
                <w:color w:val="auto"/>
                <w:sz w:val="24"/>
              </w:rPr>
              <w:t>（劳动力</w:t>
            </w: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65</w:t>
            </w:r>
            <w:r>
              <w:rPr>
                <w:rFonts w:hint="eastAsia" w:hAnsi="宋体"/>
                <w:color w:val="auto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农业安置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hAnsi="Courier New" w:cs="Courier New"/>
                <w:lang w:eastAsia="zh-CN"/>
              </w:rPr>
              <w:t>用地单位安置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 w:hAnsi="Courier New" w:cs="Courier New"/>
              </w:rPr>
              <w:t>征地款入股安置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hAnsi="Courier New" w:cs="Courier New"/>
                <w:lang w:eastAsia="zh-CN"/>
              </w:rPr>
              <w:t>留地安置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Courier New" w:cs="Courier New"/>
                <w:lang w:eastAsia="zh-CN"/>
              </w:rPr>
            </w:pPr>
            <w:r>
              <w:rPr>
                <w:rFonts w:hint="eastAsia" w:hAnsi="Courier New" w:cs="Courier New"/>
                <w:lang w:eastAsia="zh-CN"/>
              </w:rPr>
              <w:t>土地开发整理安置</w:t>
            </w:r>
          </w:p>
        </w:tc>
        <w:tc>
          <w:tcPr>
            <w:tcW w:w="6081" w:type="dxa"/>
            <w:gridSpan w:val="7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其他需要说明的情况</w:t>
            </w:r>
          </w:p>
        </w:tc>
        <w:tc>
          <w:tcPr>
            <w:tcW w:w="8041" w:type="dxa"/>
            <w:gridSpan w:val="11"/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359B6"/>
    <w:rsid w:val="5EB35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2020-11-02T02:31:00Z</dcterms:created>
  <dc:creator>Administrator</dc:creator>
  <cp:lastModifiedBy>Administrator</cp:lastModifiedBy>
  <dcterms:modified xsi:type="dcterms:W3CDTF">2020-11-02T02:32:12Z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