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40" w:firstLineChars="100"/>
        <w:jc w:val="both"/>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赣州市会昌生态环境局2020年</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政府信息公开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3080" w:firstLineChars="700"/>
        <w:jc w:val="both"/>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bookmarkStart w:id="0" w:name="_GoBack"/>
      <w:bookmarkEnd w:id="0"/>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000000" w:themeColor="text1"/>
          <w:spacing w:val="0"/>
          <w:sz w:val="32"/>
          <w:szCs w:val="32"/>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17"/>
        <w:jc w:val="both"/>
        <w:textAlignment w:val="auto"/>
        <w:rPr>
          <w:rFonts w:hint="eastAsia" w:ascii="宋体" w:hAnsi="宋体" w:eastAsia="宋体" w:cs="宋体"/>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报告依据《中华人民共和国政府信息公开条例》（国务院令第711号，以下简称新《条例》）和《国务院办公厅政府信息与政务公开办公室关于政府信息公开工作年度报告有关事项的通知》（国办公开办函〔2019〕60号）要求，由</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会昌生态环境局</w:t>
      </w:r>
      <w:r>
        <w:rPr>
          <w:rFonts w:hint="eastAsia" w:ascii="仿宋_GB2312" w:hAnsi="仿宋_GB2312" w:eastAsia="仿宋_GB2312" w:cs="仿宋_GB2312"/>
          <w:color w:val="000000" w:themeColor="text1"/>
          <w:sz w:val="32"/>
          <w:szCs w:val="32"/>
          <w14:textFill>
            <w14:solidFill>
              <w14:schemeClr w14:val="tx1"/>
            </w14:solidFill>
          </w14:textFill>
        </w:rPr>
        <w:t>结合有关统计数据编制。本年度报告中所列数据的统计期限自</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2020</w:t>
      </w:r>
      <w:r>
        <w:rPr>
          <w:rFonts w:hint="eastAsia" w:ascii="仿宋_GB2312" w:hAnsi="仿宋_GB2312" w:eastAsia="仿宋_GB2312" w:cs="仿宋_GB2312"/>
          <w:color w:val="000000" w:themeColor="text1"/>
          <w:sz w:val="32"/>
          <w:szCs w:val="32"/>
          <w14:textFill>
            <w14:solidFill>
              <w14:schemeClr w14:val="tx1"/>
            </w14:solidFill>
          </w14:textFill>
        </w:rPr>
        <w:t>年1月1日起至</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2020</w:t>
      </w:r>
      <w:r>
        <w:rPr>
          <w:rFonts w:hint="eastAsia" w:ascii="仿宋_GB2312" w:hAnsi="仿宋_GB2312" w:eastAsia="仿宋_GB2312" w:cs="仿宋_GB2312"/>
          <w:color w:val="000000" w:themeColor="text1"/>
          <w:sz w:val="32"/>
          <w:szCs w:val="32"/>
          <w14:textFill>
            <w14:solidFill>
              <w14:schemeClr w14:val="tx1"/>
            </w14:solidFill>
          </w14:textFill>
        </w:rPr>
        <w:t>年12月31日止。全文包括总体情况、主动公开政府信息情况、收到和处理政府信息公开申请情况、政府信息公开行政复议行政诉讼情况、存在的主要问题及改进情况、其他需要报告的事项。本年度报告的电子版可以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会昌</w:t>
      </w:r>
      <w:r>
        <w:rPr>
          <w:rFonts w:hint="eastAsia" w:ascii="仿宋_GB2312" w:hAnsi="仿宋_GB2312" w:eastAsia="仿宋_GB2312" w:cs="仿宋_GB2312"/>
          <w:color w:val="000000" w:themeColor="text1"/>
          <w:sz w:val="32"/>
          <w:szCs w:val="32"/>
          <w14:textFill>
            <w14:solidFill>
              <w14:schemeClr w14:val="tx1"/>
            </w14:solidFill>
          </w14:textFill>
        </w:rPr>
        <w:t>人民政府网站下载。如对本报告有任何疑问，请与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会昌生态环境局</w:t>
      </w:r>
      <w:r>
        <w:rPr>
          <w:rFonts w:hint="eastAsia" w:ascii="仿宋_GB2312" w:hAnsi="仿宋_GB2312" w:eastAsia="仿宋_GB2312" w:cs="仿宋_GB2312"/>
          <w:color w:val="000000" w:themeColor="text1"/>
          <w:sz w:val="32"/>
          <w:szCs w:val="32"/>
          <w14:textFill>
            <w14:solidFill>
              <w14:schemeClr w14:val="tx1"/>
            </w14:solidFill>
          </w14:textFill>
        </w:rPr>
        <w:t>联系（地址：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会昌县城月亮湾环保大楼</w:t>
      </w:r>
      <w:r>
        <w:rPr>
          <w:rFonts w:hint="eastAsia" w:ascii="仿宋_GB2312" w:hAnsi="仿宋_GB2312" w:eastAsia="仿宋_GB2312" w:cs="仿宋_GB2312"/>
          <w:color w:val="000000" w:themeColor="text1"/>
          <w:sz w:val="32"/>
          <w:szCs w:val="32"/>
          <w14:textFill>
            <w14:solidFill>
              <w14:schemeClr w14:val="tx1"/>
            </w14:solidFill>
          </w14:textFill>
        </w:rPr>
        <w:t>，电话：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0797-7213976</w:t>
      </w:r>
      <w:r>
        <w:rPr>
          <w:rFonts w:hint="eastAsia" w:ascii="仿宋_GB2312" w:hAnsi="仿宋_GB2312" w:eastAsia="仿宋_GB2312" w:cs="仿宋_GB2312"/>
          <w:color w:val="000000" w:themeColor="text1"/>
          <w:sz w:val="32"/>
          <w:szCs w:val="32"/>
          <w14:textFill>
            <w14:solidFill>
              <w14:schemeClr w14:val="tx1"/>
            </w14:solidFill>
          </w14:textFill>
        </w:rPr>
        <w:t>，邮编：</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342600</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420" w:leftChars="0" w:right="0" w:rightChars="0" w:firstLine="320" w:firstLineChars="100"/>
        <w:jc w:val="both"/>
        <w:textAlignment w:val="auto"/>
        <w:rPr>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pPr>
      <w:r>
        <w:rPr>
          <w:rFonts w:hint="eastAsia" w:ascii="黑体" w:hAnsi="黑体" w:eastAsia="黑体" w:cs="黑体"/>
          <w:b w:val="0"/>
          <w:bCs/>
          <w:i w:val="0"/>
          <w:caps w:val="0"/>
          <w:color w:val="000000" w:themeColor="text1"/>
          <w:spacing w:val="0"/>
          <w:sz w:val="32"/>
          <w:szCs w:val="32"/>
          <w:shd w:val="clear" w:fill="FFFFFF"/>
          <w:lang w:eastAsia="zh-CN"/>
          <w14:textFill>
            <w14:solidFill>
              <w14:schemeClr w14:val="tx1"/>
            </w14:solidFill>
          </w14:textFill>
        </w:rPr>
        <w:t>一、</w:t>
      </w:r>
      <w:r>
        <w:rPr>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t>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17"/>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2020年会昌生态环境局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的要求。紧紧围绕党委政府中心工作及社会群众关注关切，着力提升政府信息公开质量，推进拓宽政府信息公开渠道，不断增强政府信息公开实效。</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17"/>
        <w:jc w:val="both"/>
        <w:textAlignment w:val="auto"/>
        <w:rPr>
          <w:rFonts w:ascii="楷体" w:hAnsi="楷体" w:eastAsia="楷体" w:cs="楷体"/>
          <w:b/>
          <w:bCs/>
          <w:i w:val="0"/>
          <w:caps w:val="0"/>
          <w:color w:val="000000" w:themeColor="text1"/>
          <w:spacing w:val="0"/>
          <w:sz w:val="32"/>
          <w:szCs w:val="32"/>
          <w:shd w:val="clear" w:fill="FFFFFF"/>
          <w14:textFill>
            <w14:solidFill>
              <w14:schemeClr w14:val="tx1"/>
            </w14:solidFill>
          </w14:textFill>
        </w:rPr>
      </w:pPr>
      <w:r>
        <w:rPr>
          <w:rFonts w:ascii="楷体" w:hAnsi="楷体" w:eastAsia="楷体" w:cs="楷体"/>
          <w:b/>
          <w:bCs/>
          <w:i w:val="0"/>
          <w:caps w:val="0"/>
          <w:color w:val="000000" w:themeColor="text1"/>
          <w:spacing w:val="0"/>
          <w:sz w:val="32"/>
          <w:szCs w:val="32"/>
          <w:shd w:val="clear" w:fill="FFFFFF"/>
          <w14:textFill>
            <w14:solidFill>
              <w14:schemeClr w14:val="tx1"/>
            </w14:solidFill>
          </w14:textFill>
        </w:rPr>
        <w:t>主动公开政府信息情况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17"/>
        <w:jc w:val="both"/>
        <w:textAlignment w:val="auto"/>
        <w:rPr>
          <w:rFonts w:hint="default" w:ascii="Times New Roman" w:hAnsi="Times New Roman" w:cs="Times New Roman"/>
          <w:b w:val="0"/>
          <w:i w:val="0"/>
          <w:caps w:val="0"/>
          <w:color w:val="000000" w:themeColor="text1"/>
          <w:spacing w:val="0"/>
          <w:sz w:val="21"/>
          <w:szCs w:val="21"/>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2020年，</w:t>
      </w:r>
      <w:r>
        <w:rPr>
          <w:rFonts w:hint="eastAsia" w:ascii="仿宋_GB2312" w:hAnsi="仿宋_GB2312" w:eastAsia="仿宋_GB2312" w:cs="仿宋_GB2312"/>
          <w:color w:val="000000" w:themeColor="text1"/>
          <w:sz w:val="32"/>
          <w:szCs w:val="32"/>
          <w:lang w:eastAsia="zh-CN"/>
          <w14:textFill>
            <w14:solidFill>
              <w14:schemeClr w14:val="tx1"/>
            </w14:solidFill>
          </w14:textFill>
        </w:rPr>
        <w:t>会昌生态环境局</w:t>
      </w:r>
      <w:r>
        <w:rPr>
          <w:rFonts w:hint="eastAsia" w:ascii="仿宋_GB2312" w:hAnsi="仿宋_GB2312" w:eastAsia="仿宋_GB2312" w:cs="仿宋_GB2312"/>
          <w:color w:val="000000" w:themeColor="text1"/>
          <w:sz w:val="32"/>
          <w:szCs w:val="32"/>
          <w14:textFill>
            <w14:solidFill>
              <w14:schemeClr w14:val="tx1"/>
            </w14:solidFill>
          </w14:textFill>
        </w:rPr>
        <w:t>在</w:t>
      </w:r>
      <w:r>
        <w:rPr>
          <w:rFonts w:hint="eastAsia" w:ascii="仿宋_GB2312" w:hAnsi="仿宋_GB2312" w:eastAsia="仿宋_GB2312" w:cs="仿宋_GB2312"/>
          <w:color w:val="000000" w:themeColor="text1"/>
          <w:sz w:val="32"/>
          <w:szCs w:val="32"/>
          <w:lang w:eastAsia="zh-CN"/>
          <w14:textFill>
            <w14:solidFill>
              <w14:schemeClr w14:val="tx1"/>
            </w14:solidFill>
          </w14:textFill>
        </w:rPr>
        <w:t>省、</w:t>
      </w:r>
      <w:r>
        <w:rPr>
          <w:rFonts w:hint="eastAsia" w:ascii="仿宋_GB2312" w:hAnsi="仿宋_GB2312" w:eastAsia="仿宋_GB2312" w:cs="仿宋_GB2312"/>
          <w:color w:val="000000" w:themeColor="text1"/>
          <w:sz w:val="32"/>
          <w:szCs w:val="32"/>
          <w14:textFill>
            <w14:solidFill>
              <w14:schemeClr w14:val="tx1"/>
            </w14:solidFill>
          </w14:textFill>
        </w:rPr>
        <w:t>市</w:t>
      </w:r>
      <w:r>
        <w:rPr>
          <w:rFonts w:hint="eastAsia" w:ascii="仿宋_GB2312" w:hAnsi="仿宋_GB2312" w:eastAsia="仿宋_GB2312" w:cs="仿宋_GB2312"/>
          <w:color w:val="000000" w:themeColor="text1"/>
          <w:sz w:val="32"/>
          <w:szCs w:val="32"/>
          <w:lang w:eastAsia="zh-CN"/>
          <w14:textFill>
            <w14:solidFill>
              <w14:schemeClr w14:val="tx1"/>
            </w14:solidFill>
          </w14:textFill>
        </w:rPr>
        <w:t>生态环境部门</w:t>
      </w:r>
      <w:r>
        <w:rPr>
          <w:rFonts w:hint="eastAsia" w:ascii="仿宋_GB2312" w:hAnsi="仿宋_GB2312" w:eastAsia="仿宋_GB2312" w:cs="仿宋_GB2312"/>
          <w:color w:val="000000" w:themeColor="text1"/>
          <w:sz w:val="32"/>
          <w:szCs w:val="32"/>
          <w14:textFill>
            <w14:solidFill>
              <w14:schemeClr w14:val="tx1"/>
            </w14:solidFill>
          </w14:textFill>
        </w:rPr>
        <w:t>和县委县政府的正确领导下，深入学习贯彻习近平生态文明思想，统筹做好疫情防控和</w:t>
      </w:r>
      <w:r>
        <w:rPr>
          <w:rFonts w:hint="eastAsia" w:ascii="仿宋_GB2312" w:hAnsi="仿宋_GB2312" w:eastAsia="仿宋_GB2312" w:cs="仿宋_GB2312"/>
          <w:color w:val="000000" w:themeColor="text1"/>
          <w:sz w:val="32"/>
          <w:szCs w:val="32"/>
          <w:lang w:eastAsia="zh-CN"/>
          <w14:textFill>
            <w14:solidFill>
              <w14:schemeClr w14:val="tx1"/>
            </w14:solidFill>
          </w14:textFill>
        </w:rPr>
        <w:t>经济社会发展工作，坚决打赢打好</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污染防治攻坚战。信息公开方面，重点围绕环保督察问题整改、蓝天保卫战、碧水保卫战、净土保卫战、环境监管、生态创建等重点领域，扎实推进政务信息公开工作。</w:t>
      </w:r>
      <w:r>
        <w:rPr>
          <w:rFonts w:hint="eastAsia" w:ascii="仿宋_GB2312" w:hAnsi="仿宋_GB2312" w:eastAsia="仿宋_GB2312" w:cs="仿宋_GB2312"/>
          <w:color w:val="000000" w:themeColor="text1"/>
          <w:sz w:val="32"/>
          <w:szCs w:val="32"/>
          <w14:textFill>
            <w14:solidFill>
              <w14:schemeClr w14:val="tx1"/>
            </w14:solidFill>
          </w14:textFill>
        </w:rPr>
        <w:t>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年，在</w:t>
      </w:r>
      <w:r>
        <w:rPr>
          <w:rFonts w:hint="eastAsia" w:ascii="仿宋_GB2312" w:hAnsi="仿宋_GB2312" w:eastAsia="仿宋_GB2312" w:cs="仿宋_GB2312"/>
          <w:color w:val="000000" w:themeColor="text1"/>
          <w:sz w:val="32"/>
          <w:szCs w:val="32"/>
          <w:lang w:eastAsia="zh-CN"/>
          <w14:textFill>
            <w14:solidFill>
              <w14:schemeClr w14:val="tx1"/>
            </w14:solidFill>
          </w14:textFill>
        </w:rPr>
        <w:t>县</w:t>
      </w:r>
      <w:r>
        <w:rPr>
          <w:rFonts w:hint="eastAsia" w:ascii="仿宋_GB2312" w:hAnsi="仿宋_GB2312" w:eastAsia="仿宋_GB2312" w:cs="仿宋_GB2312"/>
          <w:color w:val="000000" w:themeColor="text1"/>
          <w:sz w:val="32"/>
          <w:szCs w:val="32"/>
          <w14:textFill>
            <w14:solidFill>
              <w14:schemeClr w14:val="tx1"/>
            </w14:solidFill>
          </w14:textFill>
        </w:rPr>
        <w:t>政府</w:t>
      </w:r>
      <w:r>
        <w:rPr>
          <w:rFonts w:hint="eastAsia" w:ascii="仿宋_GB2312" w:hAnsi="仿宋_GB2312" w:eastAsia="仿宋_GB2312" w:cs="仿宋_GB2312"/>
          <w:color w:val="000000" w:themeColor="text1"/>
          <w:sz w:val="32"/>
          <w:szCs w:val="32"/>
          <w:lang w:eastAsia="zh-CN"/>
          <w14:textFill>
            <w14:solidFill>
              <w14:schemeClr w14:val="tx1"/>
            </w14:solidFill>
          </w14:textFill>
        </w:rPr>
        <w:t>门户网站</w:t>
      </w:r>
      <w:r>
        <w:rPr>
          <w:rFonts w:hint="eastAsia" w:ascii="仿宋_GB2312" w:hAnsi="仿宋_GB2312" w:eastAsia="仿宋_GB2312" w:cs="仿宋_GB2312"/>
          <w:color w:val="000000" w:themeColor="text1"/>
          <w:sz w:val="32"/>
          <w:szCs w:val="32"/>
          <w14:textFill>
            <w14:solidFill>
              <w14:schemeClr w14:val="tx1"/>
            </w14:solidFill>
          </w14:textFill>
        </w:rPr>
        <w:t>上，</w:t>
      </w:r>
      <w:r>
        <w:rPr>
          <w:rFonts w:hint="eastAsia" w:ascii="仿宋_GB2312" w:hAnsi="仿宋_GB2312" w:eastAsia="仿宋_GB2312" w:cs="仿宋_GB2312"/>
          <w:color w:val="000000" w:themeColor="text1"/>
          <w:sz w:val="32"/>
          <w:szCs w:val="32"/>
          <w:lang w:eastAsia="zh-CN"/>
          <w14:textFill>
            <w14:solidFill>
              <w14:schemeClr w14:val="tx1"/>
            </w14:solidFill>
          </w14:textFill>
        </w:rPr>
        <w:t>会昌生态环境局</w:t>
      </w:r>
      <w:r>
        <w:rPr>
          <w:rFonts w:hint="eastAsia" w:ascii="仿宋_GB2312" w:hAnsi="仿宋_GB2312" w:eastAsia="仿宋_GB2312" w:cs="仿宋_GB2312"/>
          <w:color w:val="000000" w:themeColor="text1"/>
          <w:sz w:val="32"/>
          <w:szCs w:val="32"/>
          <w14:textFill>
            <w14:solidFill>
              <w14:schemeClr w14:val="tx1"/>
            </w14:solidFill>
          </w14:textFill>
        </w:rPr>
        <w:t>主动公开政府信息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620多条。通</w:t>
      </w:r>
      <w:r>
        <w:rPr>
          <w:rFonts w:hint="eastAsia" w:ascii="仿宋_GB2312" w:hAnsi="仿宋_GB2312" w:eastAsia="仿宋_GB2312" w:cs="仿宋_GB2312"/>
          <w:color w:val="000000" w:themeColor="text1"/>
          <w:sz w:val="32"/>
          <w:szCs w:val="32"/>
          <w14:textFill>
            <w14:solidFill>
              <w14:schemeClr w14:val="tx1"/>
            </w14:solidFill>
          </w14:textFill>
        </w:rPr>
        <w:t>过政府门户网站</w:t>
      </w:r>
      <w:r>
        <w:rPr>
          <w:rFonts w:hint="eastAsia" w:ascii="仿宋_GB2312" w:hAnsi="仿宋_GB2312" w:eastAsia="仿宋_GB2312" w:cs="仿宋_GB2312"/>
          <w:color w:val="000000" w:themeColor="text1"/>
          <w:sz w:val="32"/>
          <w:szCs w:val="32"/>
          <w:lang w:eastAsia="zh-CN"/>
          <w14:textFill>
            <w14:solidFill>
              <w14:schemeClr w14:val="tx1"/>
            </w14:solidFill>
          </w14:textFill>
        </w:rPr>
        <w:t>发布了水气土质量信息、环保执法信息、环评审批信息、投诉处理信息</w:t>
      </w:r>
      <w:r>
        <w:rPr>
          <w:rFonts w:hint="eastAsia" w:ascii="仿宋" w:hAnsi="仿宋" w:eastAsia="仿宋" w:cs="仿宋"/>
          <w:b w:val="0"/>
          <w:i w:val="0"/>
          <w:caps w:val="0"/>
          <w:color w:val="000000" w:themeColor="text1"/>
          <w:spacing w:val="0"/>
          <w:sz w:val="32"/>
          <w:szCs w:val="32"/>
          <w:shd w:val="clear" w:fill="FFFFFF"/>
          <w:lang w:eastAsia="zh-CN"/>
          <w14:textFill>
            <w14:solidFill>
              <w14:schemeClr w14:val="tx1"/>
            </w14:solidFill>
          </w14:textFill>
        </w:rPr>
        <w:t>、政策解读等</w:t>
      </w: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等。</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17"/>
        <w:jc w:val="both"/>
        <w:textAlignment w:val="auto"/>
        <w:rPr>
          <w:rFonts w:hint="default" w:ascii="楷体" w:hAnsi="楷体" w:eastAsia="楷体" w:cs="楷体"/>
          <w:b/>
          <w:bCs/>
          <w:i w:val="0"/>
          <w:caps w:val="0"/>
          <w:color w:val="000000" w:themeColor="text1"/>
          <w:spacing w:val="0"/>
          <w:sz w:val="32"/>
          <w:szCs w:val="32"/>
          <w:shd w:val="clear" w:fill="FFFFFF"/>
          <w14:textFill>
            <w14:solidFill>
              <w14:schemeClr w14:val="tx1"/>
            </w14:solidFill>
          </w14:textFill>
        </w:rPr>
      </w:pPr>
      <w:r>
        <w:rPr>
          <w:rFonts w:hint="eastAsia" w:ascii="楷体" w:hAnsi="楷体" w:eastAsia="楷体" w:cs="楷体"/>
          <w:b/>
          <w:bCs/>
          <w:i w:val="0"/>
          <w:caps w:val="0"/>
          <w:color w:val="000000" w:themeColor="text1"/>
          <w:spacing w:val="0"/>
          <w:sz w:val="32"/>
          <w:szCs w:val="32"/>
          <w:shd w:val="clear" w:fill="FFFFFF"/>
          <w14:textFill>
            <w14:solidFill>
              <w14:schemeClr w14:val="tx1"/>
            </w14:solidFill>
          </w14:textFill>
        </w:rPr>
        <w:t>依申请公开情况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17"/>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w:t>
      </w:r>
      <w:r>
        <w:rPr>
          <w:rFonts w:hint="eastAsia" w:ascii="仿宋_GB2312" w:hAnsi="仿宋_GB2312" w:eastAsia="仿宋_GB2312" w:cs="仿宋_GB2312"/>
          <w:color w:val="000000" w:themeColor="text1"/>
          <w:sz w:val="32"/>
          <w:szCs w:val="32"/>
          <w:lang w:eastAsia="zh-CN"/>
          <w14:textFill>
            <w14:solidFill>
              <w14:schemeClr w14:val="tx1"/>
            </w14:solidFill>
          </w14:textFill>
        </w:rPr>
        <w:t>年，政府信息依申请公开稳步推进、逐步规范。本年度，收到依申请公开信息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lang w:eastAsia="zh-CN"/>
          <w14:textFill>
            <w14:solidFill>
              <w14:schemeClr w14:val="tx1"/>
            </w14:solidFill>
          </w14:textFill>
        </w:rPr>
        <w:t>件，已按依申请公开答复格式进行了及时答复。</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17"/>
        <w:jc w:val="both"/>
        <w:textAlignment w:val="auto"/>
        <w:rPr>
          <w:rFonts w:hint="eastAsia" w:ascii="楷体" w:hAnsi="楷体" w:eastAsia="楷体" w:cs="楷体"/>
          <w:b/>
          <w:bCs/>
          <w:i w:val="0"/>
          <w:caps w:val="0"/>
          <w:color w:val="000000" w:themeColor="text1"/>
          <w:spacing w:val="0"/>
          <w:sz w:val="32"/>
          <w:szCs w:val="32"/>
          <w:shd w:val="clear" w:fill="FFFFFF"/>
          <w14:textFill>
            <w14:solidFill>
              <w14:schemeClr w14:val="tx1"/>
            </w14:solidFill>
          </w14:textFill>
        </w:rPr>
      </w:pPr>
      <w:r>
        <w:rPr>
          <w:rFonts w:hint="eastAsia" w:ascii="楷体" w:hAnsi="楷体" w:eastAsia="楷体" w:cs="楷体"/>
          <w:b/>
          <w:bCs/>
          <w:i w:val="0"/>
          <w:caps w:val="0"/>
          <w:color w:val="000000" w:themeColor="text1"/>
          <w:spacing w:val="0"/>
          <w:sz w:val="32"/>
          <w:szCs w:val="32"/>
          <w:shd w:val="clear" w:fill="FFFFFF"/>
          <w14:textFill>
            <w14:solidFill>
              <w14:schemeClr w14:val="tx1"/>
            </w14:solidFill>
          </w14:textFill>
        </w:rPr>
        <w:t>政府信息管理</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150"/>
        <w:jc w:val="left"/>
        <w:textAlignment w:val="auto"/>
        <w:rPr>
          <w:rFonts w:hint="eastAsia" w:ascii="仿宋" w:hAnsi="仿宋" w:eastAsia="仿宋" w:cs="宋体"/>
          <w:color w:val="000000" w:themeColor="text1"/>
          <w:kern w:val="0"/>
          <w:sz w:val="32"/>
          <w:szCs w:val="32"/>
          <w:shd w:val="clear" w:fill="FFFFFF"/>
          <w:lang w:val="en-US"/>
          <w14:textFill>
            <w14:solidFill>
              <w14:schemeClr w14:val="tx1"/>
            </w14:solidFill>
          </w14:textFill>
        </w:rPr>
      </w:pPr>
      <w:r>
        <w:rPr>
          <w:rFonts w:hint="eastAsia" w:ascii="楷体" w:hAnsi="楷体" w:eastAsia="楷体" w:cs="楷体"/>
          <w:b w:val="0"/>
          <w:i w:val="0"/>
          <w:caps w:val="0"/>
          <w:color w:val="000000" w:themeColor="text1"/>
          <w:spacing w:val="0"/>
          <w:sz w:val="32"/>
          <w:szCs w:val="32"/>
          <w:shd w:val="clear" w:fill="FFFFFF"/>
          <w:lang w:val="en-US" w:eastAsia="zh-CN"/>
          <w14:textFill>
            <w14:solidFill>
              <w14:schemeClr w14:val="tx1"/>
            </w14:solidFill>
          </w14:textFill>
        </w:rPr>
        <w:t xml:space="preserve">  一是明确信息内容重点领域</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w:t>
      </w:r>
      <w:r>
        <w:rPr>
          <w:rFonts w:hint="eastAsia" w:ascii="仿宋" w:hAnsi="仿宋" w:eastAsia="仿宋" w:cs="宋体"/>
          <w:color w:val="000000" w:themeColor="text1"/>
          <w:kern w:val="0"/>
          <w:sz w:val="32"/>
          <w:szCs w:val="32"/>
          <w:shd w:val="clear" w:fill="FFFFFF"/>
          <w:lang w:val="en-US" w:eastAsia="zh-CN" w:bidi="ar"/>
          <w14:textFill>
            <w14:solidFill>
              <w14:schemeClr w14:val="tx1"/>
            </w14:solidFill>
          </w14:textFill>
        </w:rPr>
        <w:t>信息内容的重点领域包括贯彻落实上级关于生态环境保护工作的指示要求情况；贯彻落实各级生态环境保护工作会议的情况；开展生态环境保护专项行动、专项整治、执法管理等情况；生态环境保护工作中的新思路、新举措，以及工作中发现的新情况、新问题及采取的对策、措施；</w:t>
      </w:r>
      <w:r>
        <w:rPr>
          <w:rFonts w:hint="eastAsia" w:ascii="微软雅黑" w:hAnsi="微软雅黑" w:eastAsia="仿宋" w:cs="宋体"/>
          <w:color w:val="000000" w:themeColor="text1"/>
          <w:kern w:val="0"/>
          <w:sz w:val="32"/>
          <w:szCs w:val="32"/>
          <w:shd w:val="clear" w:fill="FFFFFF"/>
          <w:lang w:val="en-US" w:eastAsia="zh-CN" w:bidi="ar"/>
          <w14:textFill>
            <w14:solidFill>
              <w14:schemeClr w14:val="tx1"/>
            </w14:solidFill>
          </w14:textFill>
        </w:rPr>
        <w:t>   </w:t>
      </w:r>
      <w:r>
        <w:rPr>
          <w:rFonts w:hint="eastAsia" w:ascii="仿宋" w:hAnsi="仿宋" w:eastAsia="仿宋" w:cs="宋体"/>
          <w:color w:val="000000" w:themeColor="text1"/>
          <w:kern w:val="0"/>
          <w:sz w:val="32"/>
          <w:szCs w:val="32"/>
          <w:shd w:val="clear" w:fill="FFFFFF"/>
          <w:lang w:val="en-US" w:eastAsia="zh-CN" w:bidi="ar"/>
          <w14:textFill>
            <w14:solidFill>
              <w14:schemeClr w14:val="tx1"/>
            </w14:solidFill>
          </w14:textFill>
        </w:rPr>
        <w:t>各个时期检查督查等重点工作开展情况；生态环境队伍组织建设、思想建设、作风建设和廉政建设等方面的情况；重点时段、重大活动环境保护工作开展情况；以及其它按规定应该公布的信息。</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150"/>
        <w:jc w:val="left"/>
        <w:textAlignment w:val="auto"/>
        <w:rPr>
          <w:rFonts w:hint="eastAsia" w:ascii="仿宋" w:hAnsi="仿宋" w:eastAsia="仿宋" w:cs="宋体"/>
          <w:color w:val="000000" w:themeColor="text1"/>
          <w:kern w:val="0"/>
          <w:sz w:val="32"/>
          <w:szCs w:val="32"/>
          <w:shd w:val="clear" w:fill="FFFFFF"/>
          <w:lang w:val="en-US" w:eastAsia="zh-CN" w:bidi="ar"/>
          <w14:textFill>
            <w14:solidFill>
              <w14:schemeClr w14:val="tx1"/>
            </w14:solidFill>
          </w14:textFill>
        </w:rPr>
      </w:pPr>
      <w:r>
        <w:rPr>
          <w:rFonts w:hint="eastAsia" w:ascii="楷体" w:hAnsi="楷体" w:eastAsia="楷体" w:cs="楷体"/>
          <w:b w:val="0"/>
          <w:i w:val="0"/>
          <w:caps w:val="0"/>
          <w:color w:val="000000" w:themeColor="text1"/>
          <w:spacing w:val="0"/>
          <w:sz w:val="32"/>
          <w:szCs w:val="32"/>
          <w:shd w:val="clear" w:fill="FFFFFF"/>
          <w:lang w:val="en-US" w:eastAsia="zh-CN"/>
          <w14:textFill>
            <w14:solidFill>
              <w14:schemeClr w14:val="tx1"/>
            </w14:solidFill>
          </w14:textFill>
        </w:rPr>
        <w:t xml:space="preserve"> 二是严格信息发布审核程序。</w:t>
      </w:r>
      <w:r>
        <w:rPr>
          <w:rFonts w:hint="eastAsia" w:ascii="仿宋" w:hAnsi="仿宋" w:eastAsia="仿宋" w:cs="宋体"/>
          <w:color w:val="000000" w:themeColor="text1"/>
          <w:kern w:val="0"/>
          <w:sz w:val="32"/>
          <w:szCs w:val="32"/>
          <w:shd w:val="clear" w:fill="FFFFFF"/>
          <w:lang w:val="en-US" w:eastAsia="zh-CN" w:bidi="ar"/>
          <w14:textFill>
            <w14:solidFill>
              <w14:schemeClr w14:val="tx1"/>
            </w14:solidFill>
          </w14:textFill>
        </w:rPr>
        <w:t>一般信息由分管领导审核同意后上传。对涉及重要工作、敏感问题或可能引发后续影响的信息，需经局主要领导审核同意后方可上传 。经审核同意的信息,原则上统一由局办公室上传至政府网站。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17"/>
        <w:jc w:val="both"/>
        <w:textAlignment w:val="auto"/>
        <w:rPr>
          <w:rFonts w:hint="eastAsia" w:ascii="仿宋" w:hAnsi="仿宋" w:eastAsia="仿宋" w:cs="宋体"/>
          <w:color w:val="000000" w:themeColor="text1"/>
          <w:kern w:val="0"/>
          <w:sz w:val="32"/>
          <w:szCs w:val="32"/>
          <w:shd w:val="clear" w:fill="FFFFFF"/>
          <w:lang w:val="en-US" w:eastAsia="zh-CN" w:bidi="ar"/>
          <w14:textFill>
            <w14:solidFill>
              <w14:schemeClr w14:val="tx1"/>
            </w14:solidFill>
          </w14:textFill>
        </w:rPr>
      </w:pPr>
      <w:r>
        <w:rPr>
          <w:rFonts w:hint="eastAsia" w:ascii="楷体" w:hAnsi="楷体" w:eastAsia="楷体" w:cs="楷体"/>
          <w:b w:val="0"/>
          <w:i w:val="0"/>
          <w:caps w:val="0"/>
          <w:color w:val="000000" w:themeColor="text1"/>
          <w:spacing w:val="0"/>
          <w:kern w:val="2"/>
          <w:sz w:val="32"/>
          <w:szCs w:val="32"/>
          <w:shd w:val="clear" w:fill="FFFFFF"/>
          <w:lang w:val="en-US" w:eastAsia="zh-CN" w:bidi="ar-SA"/>
          <w14:textFill>
            <w14:solidFill>
              <w14:schemeClr w14:val="tx1"/>
            </w14:solidFill>
          </w14:textFill>
        </w:rPr>
        <w:t>三是加强信息公开保密审查。</w:t>
      </w:r>
      <w:r>
        <w:rPr>
          <w:rFonts w:hint="eastAsia" w:ascii="仿宋" w:hAnsi="仿宋" w:eastAsia="仿宋" w:cs="宋体"/>
          <w:color w:val="000000" w:themeColor="text1"/>
          <w:kern w:val="0"/>
          <w:sz w:val="32"/>
          <w:szCs w:val="32"/>
          <w:shd w:val="clear" w:fill="FFFFFF"/>
          <w:lang w:val="en-US" w:eastAsia="zh-CN" w:bidi="ar"/>
          <w14:textFill>
            <w14:solidFill>
              <w14:schemeClr w14:val="tx1"/>
            </w14:solidFill>
          </w14:textFill>
        </w:rPr>
        <w:t>保密审查遵循“全面、及时、准确、规范”的原则，确保保障应当公开的政府信息能够公开。对于主要内容需要公众广泛知晓和参与，但是其中部分内容涉及国家秘密的政府信息，要将保密内容予以删除，经法定程序解密后再予以公开。局各股室在形成政府信息时，要同时明确该信息是否涉密，原则上主动公开范围内不涉密的信息均可公开。</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17"/>
        <w:jc w:val="both"/>
        <w:textAlignment w:val="auto"/>
        <w:rPr>
          <w:rFonts w:hint="default" w:ascii="楷体" w:hAnsi="楷体" w:eastAsia="楷体" w:cs="楷体"/>
          <w:b/>
          <w:bCs/>
          <w:i w:val="0"/>
          <w:caps w:val="0"/>
          <w:color w:val="000000" w:themeColor="text1"/>
          <w:spacing w:val="0"/>
          <w:sz w:val="32"/>
          <w:szCs w:val="32"/>
          <w:shd w:val="clear" w:fill="FFFFFF"/>
          <w14:textFill>
            <w14:solidFill>
              <w14:schemeClr w14:val="tx1"/>
            </w14:solidFill>
          </w14:textFill>
        </w:rPr>
      </w:pPr>
      <w:r>
        <w:rPr>
          <w:rFonts w:hint="eastAsia" w:ascii="楷体" w:hAnsi="楷体" w:eastAsia="楷体" w:cs="楷体"/>
          <w:b/>
          <w:bCs/>
          <w:i w:val="0"/>
          <w:caps w:val="0"/>
          <w:color w:val="000000" w:themeColor="text1"/>
          <w:spacing w:val="0"/>
          <w:sz w:val="32"/>
          <w:szCs w:val="32"/>
          <w:shd w:val="clear" w:fill="FFFFFF"/>
          <w14:textFill>
            <w14:solidFill>
              <w14:schemeClr w14:val="tx1"/>
            </w14:solidFill>
          </w14:textFill>
        </w:rPr>
        <w:t>平台建设情况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17"/>
        <w:jc w:val="both"/>
        <w:textAlignment w:val="auto"/>
        <w:rPr>
          <w:rFonts w:hint="default" w:ascii="Times New Roman" w:hAnsi="Times New Roman" w:cs="Times New Roman"/>
          <w:b w:val="0"/>
          <w:i w:val="0"/>
          <w:caps w:val="0"/>
          <w:color w:val="000000" w:themeColor="text1"/>
          <w:spacing w:val="0"/>
          <w:sz w:val="21"/>
          <w:szCs w:val="21"/>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建设政务新媒体矩阵</w:t>
      </w:r>
      <w:r>
        <w:rPr>
          <w:rFonts w:hint="eastAsia" w:ascii="仿宋" w:hAnsi="仿宋" w:eastAsia="仿宋" w:cs="仿宋"/>
          <w:b w:val="0"/>
          <w:i w:val="0"/>
          <w:caps w:val="0"/>
          <w:color w:val="000000" w:themeColor="text1"/>
          <w:spacing w:val="0"/>
          <w:sz w:val="32"/>
          <w:szCs w:val="32"/>
          <w:shd w:val="clear" w:fill="FFFFFF"/>
          <w:lang w:eastAsia="zh-CN"/>
          <w14:textFill>
            <w14:solidFill>
              <w14:schemeClr w14:val="tx1"/>
            </w14:solidFill>
          </w14:textFill>
        </w:rPr>
        <w:t>，做好“会昌生态环境”微信公众号、“会昌生态环境”新浪微博的运营。</w:t>
      </w:r>
      <w:r>
        <w:rPr>
          <w:rFonts w:hint="eastAsia" w:ascii="仿宋" w:hAnsi="仿宋" w:eastAsia="仿宋" w:cs="仿宋"/>
          <w:b w:val="0"/>
          <w:i w:val="0"/>
          <w:caps w:val="0"/>
          <w:color w:val="000000" w:themeColor="text1"/>
          <w:spacing w:val="0"/>
          <w:sz w:val="32"/>
          <w:szCs w:val="32"/>
          <w:shd w:val="clear" w:fill="FFFFFF"/>
          <w:lang w:val="en-US" w:eastAsia="zh-CN"/>
          <w14:textFill>
            <w14:solidFill>
              <w14:schemeClr w14:val="tx1"/>
            </w14:solidFill>
          </w14:textFill>
        </w:rPr>
        <w:t>2020年</w:t>
      </w:r>
      <w:r>
        <w:rPr>
          <w:rFonts w:hint="eastAsia" w:ascii="仿宋" w:hAnsi="仿宋" w:eastAsia="仿宋" w:cs="仿宋"/>
          <w:b w:val="0"/>
          <w:i w:val="0"/>
          <w:caps w:val="0"/>
          <w:color w:val="000000" w:themeColor="text1"/>
          <w:spacing w:val="0"/>
          <w:sz w:val="32"/>
          <w:szCs w:val="32"/>
          <w:shd w:val="clear" w:fill="FFFFFF"/>
          <w:lang w:eastAsia="zh-CN"/>
          <w14:textFill>
            <w14:solidFill>
              <w14:schemeClr w14:val="tx1"/>
            </w14:solidFill>
          </w14:textFill>
        </w:rPr>
        <w:t>“会昌生态环境”微信公众号每周发布</w:t>
      </w:r>
      <w:r>
        <w:rPr>
          <w:rFonts w:hint="eastAsia" w:ascii="仿宋" w:hAnsi="仿宋" w:eastAsia="仿宋" w:cs="仿宋"/>
          <w:b w:val="0"/>
          <w:i w:val="0"/>
          <w:caps w:val="0"/>
          <w:color w:val="000000" w:themeColor="text1"/>
          <w:spacing w:val="0"/>
          <w:sz w:val="32"/>
          <w:szCs w:val="32"/>
          <w:shd w:val="clear" w:fill="FFFFFF"/>
          <w:lang w:val="en-US" w:eastAsia="zh-CN"/>
          <w14:textFill>
            <w14:solidFill>
              <w14:schemeClr w14:val="tx1"/>
            </w14:solidFill>
          </w14:textFill>
        </w:rPr>
        <w:t>1-3次，全年发布信息约240余条；</w:t>
      </w:r>
      <w:r>
        <w:rPr>
          <w:rFonts w:hint="eastAsia" w:ascii="仿宋" w:hAnsi="仿宋" w:eastAsia="仿宋" w:cs="仿宋"/>
          <w:b w:val="0"/>
          <w:i w:val="0"/>
          <w:caps w:val="0"/>
          <w:color w:val="000000" w:themeColor="text1"/>
          <w:spacing w:val="0"/>
          <w:sz w:val="32"/>
          <w:szCs w:val="32"/>
          <w:shd w:val="clear" w:fill="FFFFFF"/>
          <w:lang w:eastAsia="zh-CN"/>
          <w14:textFill>
            <w14:solidFill>
              <w14:schemeClr w14:val="tx1"/>
            </w14:solidFill>
          </w14:textFill>
        </w:rPr>
        <w:t>“会昌生态环境”新浪微博每周发布</w:t>
      </w:r>
      <w:r>
        <w:rPr>
          <w:rFonts w:hint="eastAsia" w:ascii="仿宋" w:hAnsi="仿宋" w:eastAsia="仿宋" w:cs="仿宋"/>
          <w:b w:val="0"/>
          <w:i w:val="0"/>
          <w:caps w:val="0"/>
          <w:color w:val="000000" w:themeColor="text1"/>
          <w:spacing w:val="0"/>
          <w:sz w:val="32"/>
          <w:szCs w:val="32"/>
          <w:shd w:val="clear" w:fill="FFFFFF"/>
          <w:lang w:val="en-US" w:eastAsia="zh-CN"/>
          <w14:textFill>
            <w14:solidFill>
              <w14:schemeClr w14:val="tx1"/>
            </w14:solidFill>
          </w14:textFill>
        </w:rPr>
        <w:t>至少3次，全年发布信息约150余条，</w:t>
      </w: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及时向社会公布</w:t>
      </w:r>
      <w:r>
        <w:rPr>
          <w:rFonts w:hint="eastAsia" w:ascii="仿宋" w:hAnsi="仿宋" w:eastAsia="仿宋" w:cs="仿宋"/>
          <w:b w:val="0"/>
          <w:i w:val="0"/>
          <w:caps w:val="0"/>
          <w:color w:val="000000" w:themeColor="text1"/>
          <w:spacing w:val="0"/>
          <w:sz w:val="32"/>
          <w:szCs w:val="32"/>
          <w:shd w:val="clear" w:fill="FFFFFF"/>
          <w:lang w:eastAsia="zh-CN"/>
          <w14:textFill>
            <w14:solidFill>
              <w14:schemeClr w14:val="tx1"/>
            </w14:solidFill>
          </w14:textFill>
        </w:rPr>
        <w:t>会昌环境信息</w:t>
      </w:r>
      <w:r>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t>等。</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17"/>
        <w:jc w:val="both"/>
        <w:textAlignment w:val="auto"/>
        <w:rPr>
          <w:rFonts w:hint="eastAsia" w:ascii="楷体" w:hAnsi="楷体" w:eastAsia="楷体" w:cs="楷体"/>
          <w:b/>
          <w:bCs/>
          <w:i w:val="0"/>
          <w:caps w:val="0"/>
          <w:color w:val="000000" w:themeColor="text1"/>
          <w:spacing w:val="0"/>
          <w:sz w:val="32"/>
          <w:szCs w:val="32"/>
          <w:shd w:val="clear" w:fill="FFFFFF"/>
          <w14:textFill>
            <w14:solidFill>
              <w14:schemeClr w14:val="tx1"/>
            </w14:solidFill>
          </w14:textFill>
        </w:rPr>
      </w:pPr>
      <w:r>
        <w:rPr>
          <w:rFonts w:hint="eastAsia" w:ascii="楷体" w:hAnsi="楷体" w:eastAsia="楷体" w:cs="楷体"/>
          <w:b/>
          <w:bCs/>
          <w:i w:val="0"/>
          <w:caps w:val="0"/>
          <w:color w:val="000000" w:themeColor="text1"/>
          <w:spacing w:val="0"/>
          <w:sz w:val="32"/>
          <w:szCs w:val="32"/>
          <w:shd w:val="clear" w:fill="FFFFFF"/>
          <w14:textFill>
            <w14:solidFill>
              <w14:schemeClr w14:val="tx1"/>
            </w14:solidFill>
          </w14:textFill>
        </w:rPr>
        <w:t>监督保障</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16" w:firstLineChars="200"/>
        <w:jc w:val="both"/>
        <w:textAlignment w:val="auto"/>
        <w:rPr>
          <w:rFonts w:hint="eastAsia" w:ascii="宋体" w:hAnsi="宋体" w:eastAsia="宋体" w:cs="宋体"/>
          <w:i w:val="0"/>
          <w:caps w:val="0"/>
          <w:color w:val="000000" w:themeColor="text1"/>
          <w:spacing w:val="0"/>
          <w:sz w:val="32"/>
          <w:szCs w:val="32"/>
          <w:shd w:val="clear" w:fill="FFFFFF"/>
          <w:lang w:eastAsia="zh-CN"/>
          <w14:textFill>
            <w14:solidFill>
              <w14:schemeClr w14:val="tx1"/>
            </w14:solidFill>
          </w14:textFill>
        </w:rPr>
      </w:pPr>
      <w:r>
        <w:rPr>
          <w:rFonts w:ascii="仿宋_GB2312" w:hAnsi="Times New Roman" w:eastAsia="仿宋_GB2312" w:cs="仿宋_GB2312"/>
          <w:i w:val="0"/>
          <w:caps w:val="0"/>
          <w:color w:val="000000" w:themeColor="text1"/>
          <w:spacing w:val="-6"/>
          <w:sz w:val="32"/>
          <w:szCs w:val="32"/>
          <w:shd w:val="clear" w:fill="FFFFFF"/>
          <w14:textFill>
            <w14:solidFill>
              <w14:schemeClr w14:val="tx1"/>
            </w14:solidFill>
          </w14:textFill>
        </w:rPr>
        <w:t>我局把政府信息公开工作列入</w:t>
      </w:r>
      <w:r>
        <w:rPr>
          <w:rFonts w:hint="eastAsia" w:ascii="仿宋_GB2312" w:hAnsi="Times New Roman" w:eastAsia="仿宋_GB2312" w:cs="仿宋_GB2312"/>
          <w:i w:val="0"/>
          <w:caps w:val="0"/>
          <w:color w:val="000000" w:themeColor="text1"/>
          <w:spacing w:val="-6"/>
          <w:sz w:val="32"/>
          <w:szCs w:val="32"/>
          <w:shd w:val="clear" w:fill="FFFFFF"/>
          <w14:textFill>
            <w14:solidFill>
              <w14:schemeClr w14:val="tx1"/>
            </w14:solidFill>
          </w14:textFill>
        </w:rPr>
        <w:t>年度工作目标考核内容。局办对政府信息公开工作定期开展自查，检查政府信息公开程序是否规范、</w:t>
      </w:r>
      <w:r>
        <w:rPr>
          <w:rFonts w:hint="eastAsia" w:ascii="仿宋_GB2312" w:hAnsi="宋体" w:eastAsia="仿宋_GB2312" w:cs="仿宋_GB2312"/>
          <w:i w:val="0"/>
          <w:caps w:val="0"/>
          <w:color w:val="000000" w:themeColor="text1"/>
          <w:spacing w:val="-6"/>
          <w:sz w:val="32"/>
          <w:szCs w:val="32"/>
          <w:shd w:val="clear" w:fill="FFFFFF"/>
          <w14:textFill>
            <w14:solidFill>
              <w14:schemeClr w14:val="tx1"/>
            </w14:solidFill>
          </w14:textFill>
        </w:rPr>
        <w:t>各项</w:t>
      </w:r>
      <w:r>
        <w:rPr>
          <w:rFonts w:hint="eastAsia" w:ascii="仿宋_GB2312" w:hAnsi="Times New Roman" w:eastAsia="仿宋_GB2312" w:cs="仿宋_GB2312"/>
          <w:i w:val="0"/>
          <w:caps w:val="0"/>
          <w:color w:val="000000" w:themeColor="text1"/>
          <w:spacing w:val="-6"/>
          <w:sz w:val="32"/>
          <w:szCs w:val="32"/>
          <w:shd w:val="clear" w:fill="FFFFFF"/>
          <w14:textFill>
            <w14:solidFill>
              <w14:schemeClr w14:val="tx1"/>
            </w14:solidFill>
          </w14:textFill>
        </w:rPr>
        <w:t>信息发布是否及时，</w:t>
      </w:r>
      <w:r>
        <w:rPr>
          <w:rFonts w:hint="eastAsia" w:ascii="仿宋_GB2312" w:hAnsi="Times New Roman" w:eastAsia="仿宋_GB2312" w:cs="仿宋_GB2312"/>
          <w:i w:val="0"/>
          <w:caps w:val="0"/>
          <w:color w:val="000000" w:themeColor="text1"/>
          <w:spacing w:val="-6"/>
          <w:sz w:val="32"/>
          <w:szCs w:val="32"/>
          <w:shd w:val="clear" w:fill="FFFFFF"/>
          <w:lang w:eastAsia="zh-CN"/>
          <w14:textFill>
            <w14:solidFill>
              <w14:schemeClr w14:val="tx1"/>
            </w14:solidFill>
          </w14:textFill>
        </w:rPr>
        <w:t>发现问题及时</w:t>
      </w:r>
      <w:r>
        <w:rPr>
          <w:rFonts w:hint="eastAsia" w:ascii="仿宋_GB2312" w:hAnsi="Times New Roman" w:eastAsia="仿宋_GB2312" w:cs="仿宋_GB2312"/>
          <w:i w:val="0"/>
          <w:caps w:val="0"/>
          <w:color w:val="000000" w:themeColor="text1"/>
          <w:spacing w:val="-6"/>
          <w:sz w:val="32"/>
          <w:szCs w:val="32"/>
          <w:shd w:val="clear" w:fill="FFFFFF"/>
          <w14:textFill>
            <w14:solidFill>
              <w14:schemeClr w14:val="tx1"/>
            </w14:solidFill>
          </w14:textFill>
        </w:rPr>
        <w:t>整改，确保政府信息公开工作落到实处。</w:t>
      </w:r>
    </w:p>
    <w:p>
      <w:pPr>
        <w:numPr>
          <w:ilvl w:val="0"/>
          <w:numId w:val="2"/>
        </w:numPr>
        <w:spacing w:line="540" w:lineRule="exact"/>
        <w:ind w:firstLine="960" w:firstLineChars="300"/>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主动公开政府信息情况</w:t>
      </w:r>
    </w:p>
    <w:p>
      <w:pPr>
        <w:numPr>
          <w:ilvl w:val="0"/>
          <w:numId w:val="0"/>
        </w:numPr>
        <w:spacing w:line="540" w:lineRule="exact"/>
        <w:rPr>
          <w:rFonts w:hint="eastAsia" w:ascii="黑体" w:hAnsi="黑体" w:eastAsia="黑体" w:cs="黑体"/>
          <w:b w:val="0"/>
          <w:bCs/>
          <w:color w:val="000000" w:themeColor="text1"/>
          <w:sz w:val="32"/>
          <w:szCs w:val="32"/>
          <w14:textFill>
            <w14:solidFill>
              <w14:schemeClr w14:val="tx1"/>
            </w14:solidFill>
          </w14:textFill>
        </w:rPr>
      </w:pPr>
    </w:p>
    <w:tbl>
      <w:tblPr>
        <w:tblStyle w:val="3"/>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460"/>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信息内容</w:t>
            </w:r>
          </w:p>
        </w:tc>
        <w:tc>
          <w:tcPr>
            <w:tcW w:w="2460" w:type="dxa"/>
            <w:shd w:val="clear" w:color="auto" w:fill="auto"/>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本年新制作数量</w:t>
            </w:r>
          </w:p>
        </w:tc>
        <w:tc>
          <w:tcPr>
            <w:tcW w:w="2025" w:type="dxa"/>
            <w:shd w:val="clear" w:color="auto" w:fill="auto"/>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本年新公开数量</w:t>
            </w:r>
          </w:p>
        </w:tc>
        <w:tc>
          <w:tcPr>
            <w:tcW w:w="2295" w:type="dxa"/>
            <w:shd w:val="clear" w:color="auto" w:fill="auto"/>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规    章</w:t>
            </w:r>
          </w:p>
        </w:tc>
        <w:tc>
          <w:tcPr>
            <w:tcW w:w="2460" w:type="dxa"/>
            <w:shd w:val="clear" w:color="auto" w:fill="auto"/>
          </w:tcPr>
          <w:p>
            <w:pPr>
              <w:keepNext w:val="0"/>
              <w:keepLines w:val="0"/>
              <w:suppressLineNumbers w:val="0"/>
              <w:spacing w:before="0" w:beforeAutospacing="0" w:after="0" w:afterAutospacing="0" w:line="460" w:lineRule="exact"/>
              <w:ind w:left="0" w:right="0"/>
              <w:jc w:val="left"/>
              <w:rPr>
                <w:rFonts w:hint="eastAsia"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025" w:type="dxa"/>
            <w:shd w:val="clear" w:color="auto" w:fill="auto"/>
          </w:tcPr>
          <w:p>
            <w:pPr>
              <w:keepNext w:val="0"/>
              <w:keepLines w:val="0"/>
              <w:suppressLineNumbers w:val="0"/>
              <w:spacing w:before="0" w:beforeAutospacing="0" w:after="0" w:afterAutospacing="0" w:line="460" w:lineRule="exact"/>
              <w:ind w:left="0" w:right="0"/>
              <w:jc w:val="left"/>
              <w:rPr>
                <w:rFonts w:hint="eastAsia"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295" w:type="dxa"/>
            <w:shd w:val="clear" w:color="auto" w:fill="auto"/>
          </w:tcPr>
          <w:p>
            <w:pPr>
              <w:keepNext w:val="0"/>
              <w:keepLines w:val="0"/>
              <w:suppressLineNumbers w:val="0"/>
              <w:spacing w:before="0" w:beforeAutospacing="0" w:after="0" w:afterAutospacing="0" w:line="460" w:lineRule="exact"/>
              <w:ind w:left="0" w:right="0"/>
              <w:jc w:val="left"/>
              <w:rPr>
                <w:rFonts w:hint="eastAsia"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规范性文件</w:t>
            </w:r>
          </w:p>
        </w:tc>
        <w:tc>
          <w:tcPr>
            <w:tcW w:w="2460" w:type="dxa"/>
            <w:shd w:val="clear" w:color="auto" w:fill="auto"/>
          </w:tcPr>
          <w:p>
            <w:pPr>
              <w:keepNext w:val="0"/>
              <w:keepLines w:val="0"/>
              <w:suppressLineNumbers w:val="0"/>
              <w:spacing w:before="0" w:beforeAutospacing="0" w:after="0" w:afterAutospacing="0" w:line="460" w:lineRule="exact"/>
              <w:ind w:left="0" w:right="0"/>
              <w:jc w:val="left"/>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025" w:type="dxa"/>
            <w:shd w:val="clear" w:color="auto" w:fill="auto"/>
          </w:tcPr>
          <w:p>
            <w:pPr>
              <w:keepNext w:val="0"/>
              <w:keepLines w:val="0"/>
              <w:suppressLineNumbers w:val="0"/>
              <w:spacing w:before="0" w:beforeAutospacing="0" w:after="0" w:afterAutospacing="0" w:line="460" w:lineRule="exact"/>
              <w:ind w:left="0" w:right="0"/>
              <w:jc w:val="left"/>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295" w:type="dxa"/>
            <w:shd w:val="clear" w:color="auto" w:fill="auto"/>
          </w:tcPr>
          <w:p>
            <w:pPr>
              <w:keepNext w:val="0"/>
              <w:keepLines w:val="0"/>
              <w:suppressLineNumbers w:val="0"/>
              <w:spacing w:before="0" w:beforeAutospacing="0" w:after="0" w:afterAutospacing="0" w:line="460" w:lineRule="exact"/>
              <w:ind w:left="0" w:right="0"/>
              <w:jc w:val="left"/>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信息内容</w:t>
            </w:r>
          </w:p>
        </w:tc>
        <w:tc>
          <w:tcPr>
            <w:tcW w:w="2460" w:type="dxa"/>
            <w:shd w:val="clear" w:color="auto" w:fill="auto"/>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上一年项目数量</w:t>
            </w:r>
          </w:p>
        </w:tc>
        <w:tc>
          <w:tcPr>
            <w:tcW w:w="2025" w:type="dxa"/>
            <w:shd w:val="clear" w:color="auto" w:fill="auto"/>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本年增/减</w:t>
            </w:r>
          </w:p>
        </w:tc>
        <w:tc>
          <w:tcPr>
            <w:tcW w:w="2295" w:type="dxa"/>
            <w:shd w:val="clear" w:color="auto" w:fill="auto"/>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行政许可</w:t>
            </w:r>
          </w:p>
        </w:tc>
        <w:tc>
          <w:tcPr>
            <w:tcW w:w="2460" w:type="dxa"/>
            <w:shd w:val="clear" w:color="auto" w:fill="auto"/>
          </w:tcPr>
          <w:p>
            <w:pPr>
              <w:keepNext w:val="0"/>
              <w:keepLines w:val="0"/>
              <w:suppressLineNumbers w:val="0"/>
              <w:spacing w:before="0" w:beforeAutospacing="0" w:after="0" w:afterAutospacing="0" w:line="460" w:lineRule="exact"/>
              <w:ind w:left="0" w:right="0"/>
              <w:jc w:val="left"/>
              <w:rPr>
                <w:rFonts w:hint="default"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40</w:t>
            </w:r>
          </w:p>
        </w:tc>
        <w:tc>
          <w:tcPr>
            <w:tcW w:w="2025" w:type="dxa"/>
            <w:shd w:val="clear" w:color="auto" w:fill="auto"/>
          </w:tcPr>
          <w:p>
            <w:pPr>
              <w:keepNext w:val="0"/>
              <w:keepLines w:val="0"/>
              <w:suppressLineNumbers w:val="0"/>
              <w:spacing w:before="0" w:beforeAutospacing="0" w:after="0" w:afterAutospacing="0" w:line="460" w:lineRule="exact"/>
              <w:ind w:left="0" w:right="0"/>
              <w:jc w:val="left"/>
              <w:rPr>
                <w:rFonts w:hint="default"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60</w:t>
            </w:r>
          </w:p>
        </w:tc>
        <w:tc>
          <w:tcPr>
            <w:tcW w:w="2295" w:type="dxa"/>
            <w:shd w:val="clear" w:color="auto" w:fill="auto"/>
          </w:tcPr>
          <w:p>
            <w:pPr>
              <w:keepNext w:val="0"/>
              <w:keepLines w:val="0"/>
              <w:suppressLineNumbers w:val="0"/>
              <w:spacing w:before="0" w:beforeAutospacing="0" w:after="0" w:afterAutospacing="0" w:line="460" w:lineRule="exact"/>
              <w:ind w:left="0" w:right="0"/>
              <w:jc w:val="left"/>
              <w:rPr>
                <w:rFonts w:hint="default"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其他对外管理服务事项</w:t>
            </w:r>
          </w:p>
        </w:tc>
        <w:tc>
          <w:tcPr>
            <w:tcW w:w="2460" w:type="dxa"/>
            <w:shd w:val="clear" w:color="auto" w:fill="auto"/>
          </w:tcPr>
          <w:p>
            <w:pPr>
              <w:keepNext w:val="0"/>
              <w:keepLines w:val="0"/>
              <w:suppressLineNumbers w:val="0"/>
              <w:spacing w:before="0" w:beforeAutospacing="0" w:after="0" w:afterAutospacing="0" w:line="460" w:lineRule="exact"/>
              <w:ind w:left="0" w:right="0"/>
              <w:jc w:val="center"/>
              <w:rPr>
                <w:rFonts w:hint="eastAsia"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025" w:type="dxa"/>
            <w:shd w:val="clear" w:color="auto" w:fill="auto"/>
          </w:tcPr>
          <w:p>
            <w:pPr>
              <w:keepNext w:val="0"/>
              <w:keepLines w:val="0"/>
              <w:suppressLineNumbers w:val="0"/>
              <w:spacing w:before="0" w:beforeAutospacing="0" w:after="0" w:afterAutospacing="0" w:line="460" w:lineRule="exact"/>
              <w:ind w:left="0" w:right="0"/>
              <w:jc w:val="center"/>
              <w:rPr>
                <w:rFonts w:hint="eastAsia"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295" w:type="dxa"/>
            <w:shd w:val="clear" w:color="auto" w:fill="auto"/>
          </w:tcPr>
          <w:p>
            <w:pPr>
              <w:keepNext w:val="0"/>
              <w:keepLines w:val="0"/>
              <w:suppressLineNumbers w:val="0"/>
              <w:spacing w:before="0" w:beforeAutospacing="0" w:after="0" w:afterAutospacing="0" w:line="460" w:lineRule="exact"/>
              <w:ind w:left="0" w:right="0"/>
              <w:jc w:val="center"/>
              <w:rPr>
                <w:rFonts w:hint="eastAsia"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信息内容</w:t>
            </w:r>
          </w:p>
        </w:tc>
        <w:tc>
          <w:tcPr>
            <w:tcW w:w="2460" w:type="dxa"/>
            <w:shd w:val="clear" w:color="auto" w:fill="auto"/>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上一年项目数量</w:t>
            </w:r>
          </w:p>
        </w:tc>
        <w:tc>
          <w:tcPr>
            <w:tcW w:w="2025" w:type="dxa"/>
            <w:shd w:val="clear" w:color="auto" w:fill="auto"/>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本年增/减</w:t>
            </w:r>
          </w:p>
        </w:tc>
        <w:tc>
          <w:tcPr>
            <w:tcW w:w="2295" w:type="dxa"/>
            <w:shd w:val="clear" w:color="auto" w:fill="auto"/>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行政处罚</w:t>
            </w:r>
          </w:p>
        </w:tc>
        <w:tc>
          <w:tcPr>
            <w:tcW w:w="2460" w:type="dxa"/>
            <w:shd w:val="clear" w:color="auto" w:fill="auto"/>
          </w:tcPr>
          <w:p>
            <w:pPr>
              <w:keepNext w:val="0"/>
              <w:keepLines w:val="0"/>
              <w:suppressLineNumbers w:val="0"/>
              <w:spacing w:before="0" w:beforeAutospacing="0" w:after="0" w:afterAutospacing="0" w:line="460" w:lineRule="exact"/>
              <w:ind w:left="0" w:right="0"/>
              <w:jc w:val="left"/>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025" w:type="dxa"/>
            <w:shd w:val="clear" w:color="auto" w:fill="auto"/>
          </w:tcPr>
          <w:p>
            <w:pPr>
              <w:keepNext w:val="0"/>
              <w:keepLines w:val="0"/>
              <w:suppressLineNumbers w:val="0"/>
              <w:spacing w:before="0" w:beforeAutospacing="0" w:after="0" w:afterAutospacing="0" w:line="460" w:lineRule="exact"/>
              <w:ind w:left="0" w:right="0"/>
              <w:jc w:val="left"/>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9</w:t>
            </w:r>
          </w:p>
        </w:tc>
        <w:tc>
          <w:tcPr>
            <w:tcW w:w="2295" w:type="dxa"/>
            <w:shd w:val="clear" w:color="auto" w:fill="auto"/>
          </w:tcPr>
          <w:p>
            <w:pPr>
              <w:keepNext w:val="0"/>
              <w:keepLines w:val="0"/>
              <w:suppressLineNumbers w:val="0"/>
              <w:spacing w:before="0" w:beforeAutospacing="0" w:after="0" w:afterAutospacing="0" w:line="460" w:lineRule="exact"/>
              <w:ind w:left="0" w:right="0"/>
              <w:jc w:val="left"/>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行政强制</w:t>
            </w:r>
          </w:p>
        </w:tc>
        <w:tc>
          <w:tcPr>
            <w:tcW w:w="2460" w:type="dxa"/>
            <w:shd w:val="clear" w:color="auto" w:fill="auto"/>
          </w:tcPr>
          <w:p>
            <w:pPr>
              <w:keepNext w:val="0"/>
              <w:keepLines w:val="0"/>
              <w:suppressLineNumbers w:val="0"/>
              <w:spacing w:before="0" w:beforeAutospacing="0" w:after="0" w:afterAutospacing="0" w:line="460" w:lineRule="exact"/>
              <w:ind w:left="0" w:right="0"/>
              <w:jc w:val="left"/>
              <w:rPr>
                <w:rFonts w:hint="eastAsia"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025" w:type="dxa"/>
            <w:shd w:val="clear" w:color="auto" w:fill="auto"/>
          </w:tcPr>
          <w:p>
            <w:pPr>
              <w:keepNext w:val="0"/>
              <w:keepLines w:val="0"/>
              <w:suppressLineNumbers w:val="0"/>
              <w:spacing w:before="0" w:beforeAutospacing="0" w:after="0" w:afterAutospacing="0" w:line="460" w:lineRule="exact"/>
              <w:ind w:left="0" w:right="0"/>
              <w:jc w:val="left"/>
              <w:rPr>
                <w:rFonts w:hint="eastAsia"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295" w:type="dxa"/>
            <w:shd w:val="clear" w:color="auto" w:fill="auto"/>
          </w:tcPr>
          <w:p>
            <w:pPr>
              <w:keepNext w:val="0"/>
              <w:keepLines w:val="0"/>
              <w:suppressLineNumbers w:val="0"/>
              <w:spacing w:before="0" w:beforeAutospacing="0" w:after="0" w:afterAutospacing="0" w:line="460" w:lineRule="exact"/>
              <w:ind w:left="0" w:right="0"/>
              <w:jc w:val="left"/>
              <w:rPr>
                <w:rFonts w:hint="eastAsia"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信息内容</w:t>
            </w:r>
          </w:p>
        </w:tc>
        <w:tc>
          <w:tcPr>
            <w:tcW w:w="2460" w:type="dxa"/>
            <w:shd w:val="clear" w:color="auto" w:fill="auto"/>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上一年项目数量</w:t>
            </w:r>
          </w:p>
        </w:tc>
        <w:tc>
          <w:tcPr>
            <w:tcW w:w="4320" w:type="dxa"/>
            <w:gridSpan w:val="2"/>
            <w:shd w:val="clear" w:color="auto" w:fill="auto"/>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行政事业性收费</w:t>
            </w:r>
          </w:p>
        </w:tc>
        <w:tc>
          <w:tcPr>
            <w:tcW w:w="2460" w:type="dxa"/>
            <w:shd w:val="clear" w:color="auto" w:fill="auto"/>
          </w:tcPr>
          <w:p>
            <w:pPr>
              <w:keepNext w:val="0"/>
              <w:keepLines w:val="0"/>
              <w:suppressLineNumbers w:val="0"/>
              <w:spacing w:before="0" w:beforeAutospacing="0" w:after="0" w:afterAutospacing="0" w:line="460" w:lineRule="exact"/>
              <w:ind w:left="0" w:right="0"/>
              <w:jc w:val="left"/>
              <w:rPr>
                <w:rFonts w:hint="eastAsia"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4320" w:type="dxa"/>
            <w:gridSpan w:val="2"/>
            <w:shd w:val="clear" w:color="auto" w:fill="auto"/>
          </w:tcPr>
          <w:p>
            <w:pPr>
              <w:keepNext w:val="0"/>
              <w:keepLines w:val="0"/>
              <w:suppressLineNumbers w:val="0"/>
              <w:spacing w:before="0" w:beforeAutospacing="0" w:after="0" w:afterAutospacing="0" w:line="460" w:lineRule="exact"/>
              <w:ind w:left="0" w:right="0"/>
              <w:jc w:val="left"/>
              <w:rPr>
                <w:rFonts w:hint="eastAsia"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信息内容</w:t>
            </w:r>
          </w:p>
        </w:tc>
        <w:tc>
          <w:tcPr>
            <w:tcW w:w="2460" w:type="dxa"/>
            <w:shd w:val="clear" w:color="auto" w:fill="auto"/>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采购项目数量</w:t>
            </w:r>
          </w:p>
        </w:tc>
        <w:tc>
          <w:tcPr>
            <w:tcW w:w="4320" w:type="dxa"/>
            <w:gridSpan w:val="2"/>
            <w:shd w:val="clear" w:color="auto" w:fill="auto"/>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政府集中采购</w:t>
            </w:r>
          </w:p>
        </w:tc>
        <w:tc>
          <w:tcPr>
            <w:tcW w:w="2460" w:type="dxa"/>
            <w:shd w:val="clear" w:color="auto" w:fill="auto"/>
          </w:tcPr>
          <w:p>
            <w:pPr>
              <w:keepNext w:val="0"/>
              <w:keepLines w:val="0"/>
              <w:suppressLineNumbers w:val="0"/>
              <w:spacing w:before="0" w:beforeAutospacing="0" w:after="0" w:afterAutospacing="0" w:line="460" w:lineRule="exact"/>
              <w:ind w:left="0" w:right="0"/>
              <w:jc w:val="left"/>
              <w:rPr>
                <w:rFonts w:hint="eastAsia"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4320" w:type="dxa"/>
            <w:gridSpan w:val="2"/>
            <w:shd w:val="clear" w:color="auto" w:fill="auto"/>
          </w:tcPr>
          <w:p>
            <w:pPr>
              <w:keepNext w:val="0"/>
              <w:keepLines w:val="0"/>
              <w:suppressLineNumbers w:val="0"/>
              <w:spacing w:before="0" w:beforeAutospacing="0" w:after="0" w:afterAutospacing="0" w:line="460" w:lineRule="exact"/>
              <w:ind w:left="0" w:right="0"/>
              <w:jc w:val="left"/>
              <w:rPr>
                <w:rFonts w:hint="eastAsia"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r>
    </w:tbl>
    <w:p>
      <w:pPr>
        <w:spacing w:line="540" w:lineRule="exact"/>
        <w:rPr>
          <w:rFonts w:ascii="仿宋_GB2312" w:hAnsi="仿宋" w:eastAsia="仿宋_GB2312" w:cs="仿宋"/>
          <w:b/>
          <w:color w:val="000000" w:themeColor="text1"/>
          <w:sz w:val="32"/>
          <w:szCs w:val="32"/>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17"/>
        <w:jc w:val="both"/>
        <w:rPr>
          <w:rFonts w:ascii="Calibri" w:hAnsi="Calibri" w:cs="Calibri"/>
          <w:b w:val="0"/>
          <w:i w:val="0"/>
          <w:caps w:val="0"/>
          <w:color w:val="000000" w:themeColor="text1"/>
          <w:spacing w:val="0"/>
          <w:sz w:val="24"/>
          <w:szCs w:val="24"/>
          <w14:textFill>
            <w14:solidFill>
              <w14:schemeClr w14:val="tx1"/>
            </w14:solidFill>
          </w14:textFill>
        </w:rPr>
      </w:pPr>
      <w:r>
        <w:rPr>
          <w:rFonts w:ascii="黑体" w:hAnsi="宋体" w:eastAsia="黑体" w:cs="黑体"/>
          <w:b w:val="0"/>
          <w:i w:val="0"/>
          <w:caps w:val="0"/>
          <w:color w:val="000000" w:themeColor="text1"/>
          <w:spacing w:val="0"/>
          <w:sz w:val="32"/>
          <w:szCs w:val="32"/>
          <w:shd w:val="clear" w:fill="FFFFFF"/>
          <w14:textFill>
            <w14:solidFill>
              <w14:schemeClr w14:val="tx1"/>
            </w14:solidFill>
          </w14:textFill>
        </w:rPr>
        <w:t>三、收到和处理政府信息公开申请情况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617"/>
        <w:jc w:val="both"/>
        <w:rPr>
          <w:rFonts w:hint="default" w:ascii="Calibri" w:hAnsi="Calibri" w:cs="Calibri"/>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32"/>
          <w:szCs w:val="32"/>
          <w:shd w:val="clear" w:fill="FFFFFF"/>
          <w14:textFill>
            <w14:solidFill>
              <w14:schemeClr w14:val="tx1"/>
            </w14:solidFill>
          </w14:textFill>
        </w:rPr>
        <w:t> </w:t>
      </w:r>
    </w:p>
    <w:tbl>
      <w:tblPr>
        <w:tblStyle w:val="3"/>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48"/>
        <w:gridCol w:w="936"/>
        <w:gridCol w:w="1993"/>
        <w:gridCol w:w="754"/>
        <w:gridCol w:w="654"/>
        <w:gridCol w:w="637"/>
        <w:gridCol w:w="822"/>
        <w:gridCol w:w="828"/>
        <w:gridCol w:w="590"/>
        <w:gridCol w:w="58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10" w:hRule="atLeast"/>
          <w:jc w:val="center"/>
        </w:trPr>
        <w:tc>
          <w:tcPr>
            <w:tcW w:w="3653"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（本列数据的勾稽关系为：第一项加第二项之和，等于第三项加第四项之和）</w:t>
            </w:r>
          </w:p>
        </w:tc>
        <w:tc>
          <w:tcPr>
            <w:tcW w:w="4869"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3653"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p>
        </w:tc>
        <w:tc>
          <w:tcPr>
            <w:tcW w:w="75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自然人</w:t>
            </w:r>
          </w:p>
        </w:tc>
        <w:tc>
          <w:tcPr>
            <w:tcW w:w="3531"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法人或其他组织</w:t>
            </w:r>
          </w:p>
        </w:tc>
        <w:tc>
          <w:tcPr>
            <w:tcW w:w="58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3653"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p>
        </w:tc>
        <w:tc>
          <w:tcPr>
            <w:tcW w:w="7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p>
        </w:tc>
        <w:tc>
          <w:tcPr>
            <w:tcW w:w="6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商业企业</w:t>
            </w:r>
          </w:p>
        </w:tc>
        <w:tc>
          <w:tcPr>
            <w:tcW w:w="6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科研机构</w:t>
            </w:r>
          </w:p>
        </w:tc>
        <w:tc>
          <w:tcPr>
            <w:tcW w:w="8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社会公益组织</w:t>
            </w:r>
          </w:p>
        </w:tc>
        <w:tc>
          <w:tcPr>
            <w:tcW w:w="82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法律服务机构</w:t>
            </w:r>
          </w:p>
        </w:tc>
        <w:tc>
          <w:tcPr>
            <w:tcW w:w="5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其他</w:t>
            </w:r>
          </w:p>
        </w:tc>
        <w:tc>
          <w:tcPr>
            <w:tcW w:w="58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3653"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一、本年新收政府信息公开申请数量</w:t>
            </w:r>
          </w:p>
        </w:tc>
        <w:tc>
          <w:tcPr>
            <w:tcW w:w="75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leftChars="0" w:right="0" w:rightChars="0"/>
              <w:jc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1</w:t>
            </w:r>
          </w:p>
        </w:tc>
        <w:tc>
          <w:tcPr>
            <w:tcW w:w="65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leftChars="0" w:right="0" w:rightChars="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63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leftChars="0" w:right="0" w:rightChars="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8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leftChars="0" w:right="0" w:rightChars="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8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leftChars="0" w:right="0" w:rightChars="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5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leftChars="0" w:right="0" w:rightChars="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58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leftChars="0" w:right="0" w:rightChars="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3653"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二、上年结转政府信息公开申请数量</w:t>
            </w:r>
          </w:p>
        </w:tc>
        <w:tc>
          <w:tcPr>
            <w:tcW w:w="75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leftChars="0" w:right="0" w:rightChars="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65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leftChars="0" w:right="0" w:rightChars="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63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leftChars="0" w:right="0" w:rightChars="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8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leftChars="0" w:right="0" w:rightChars="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8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leftChars="0" w:right="0" w:rightChars="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5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leftChars="0" w:right="0" w:rightChars="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58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leftChars="0" w:right="0" w:rightChars="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748"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三、本年度办理结果</w:t>
            </w:r>
          </w:p>
        </w:tc>
        <w:tc>
          <w:tcPr>
            <w:tcW w:w="290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（一）予以公开</w:t>
            </w:r>
          </w:p>
        </w:tc>
        <w:tc>
          <w:tcPr>
            <w:tcW w:w="75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leftChars="0" w:right="0" w:rightChars="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65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leftChars="0" w:right="0" w:rightChars="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63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leftChars="0" w:right="0" w:rightChars="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8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leftChars="0" w:right="0" w:rightChars="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8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leftChars="0" w:right="0" w:rightChars="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5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leftChars="0" w:right="0" w:rightChars="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58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leftChars="0" w:right="0" w:rightChars="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74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p>
        </w:tc>
        <w:tc>
          <w:tcPr>
            <w:tcW w:w="290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（二）部分公开（区分处理的，只计这一情形，不计其他情形）</w:t>
            </w:r>
          </w:p>
        </w:tc>
        <w:tc>
          <w:tcPr>
            <w:tcW w:w="7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6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6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8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82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5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58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74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p>
        </w:tc>
        <w:tc>
          <w:tcPr>
            <w:tcW w:w="91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（三）不予公开</w:t>
            </w:r>
          </w:p>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（三）不予公开</w:t>
            </w:r>
          </w:p>
        </w:tc>
        <w:tc>
          <w:tcPr>
            <w:tcW w:w="19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1.属于国家秘密</w:t>
            </w:r>
          </w:p>
        </w:tc>
        <w:tc>
          <w:tcPr>
            <w:tcW w:w="7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6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6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8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82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5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58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74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p>
        </w:tc>
        <w:tc>
          <w:tcPr>
            <w:tcW w:w="91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p>
        </w:tc>
        <w:tc>
          <w:tcPr>
            <w:tcW w:w="19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2.其他法律行政法规禁止公开</w:t>
            </w:r>
          </w:p>
        </w:tc>
        <w:tc>
          <w:tcPr>
            <w:tcW w:w="7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6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6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8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82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5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58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74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p>
        </w:tc>
        <w:tc>
          <w:tcPr>
            <w:tcW w:w="91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p>
        </w:tc>
        <w:tc>
          <w:tcPr>
            <w:tcW w:w="19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3.危及“三安全一稳定”</w:t>
            </w:r>
          </w:p>
        </w:tc>
        <w:tc>
          <w:tcPr>
            <w:tcW w:w="7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6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6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8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82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5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58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74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p>
        </w:tc>
        <w:tc>
          <w:tcPr>
            <w:tcW w:w="91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p>
        </w:tc>
        <w:tc>
          <w:tcPr>
            <w:tcW w:w="19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4.保护第三方合法权益</w:t>
            </w:r>
          </w:p>
        </w:tc>
        <w:tc>
          <w:tcPr>
            <w:tcW w:w="7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6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6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8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82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5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58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74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p>
        </w:tc>
        <w:tc>
          <w:tcPr>
            <w:tcW w:w="91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p>
        </w:tc>
        <w:tc>
          <w:tcPr>
            <w:tcW w:w="19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5.属于三类内部事务信息</w:t>
            </w:r>
          </w:p>
        </w:tc>
        <w:tc>
          <w:tcPr>
            <w:tcW w:w="7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6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6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8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82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5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58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74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p>
        </w:tc>
        <w:tc>
          <w:tcPr>
            <w:tcW w:w="91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p>
        </w:tc>
        <w:tc>
          <w:tcPr>
            <w:tcW w:w="19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6.属于四类过程性信息</w:t>
            </w:r>
          </w:p>
        </w:tc>
        <w:tc>
          <w:tcPr>
            <w:tcW w:w="7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6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6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8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82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5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58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74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p>
        </w:tc>
        <w:tc>
          <w:tcPr>
            <w:tcW w:w="91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p>
        </w:tc>
        <w:tc>
          <w:tcPr>
            <w:tcW w:w="19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7.属于行政执法案卷</w:t>
            </w:r>
          </w:p>
        </w:tc>
        <w:tc>
          <w:tcPr>
            <w:tcW w:w="7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6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6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8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82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5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58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74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p>
        </w:tc>
        <w:tc>
          <w:tcPr>
            <w:tcW w:w="91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p>
        </w:tc>
        <w:tc>
          <w:tcPr>
            <w:tcW w:w="19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8.属于行政查询事项</w:t>
            </w:r>
          </w:p>
        </w:tc>
        <w:tc>
          <w:tcPr>
            <w:tcW w:w="7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6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6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8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82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5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58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74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p>
        </w:tc>
        <w:tc>
          <w:tcPr>
            <w:tcW w:w="91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（四）无法提供</w:t>
            </w:r>
          </w:p>
        </w:tc>
        <w:tc>
          <w:tcPr>
            <w:tcW w:w="19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1.本机关不掌握相关政府信息</w:t>
            </w:r>
          </w:p>
        </w:tc>
        <w:tc>
          <w:tcPr>
            <w:tcW w:w="7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1</w:t>
            </w:r>
          </w:p>
        </w:tc>
        <w:tc>
          <w:tcPr>
            <w:tcW w:w="6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6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8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82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5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58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74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p>
        </w:tc>
        <w:tc>
          <w:tcPr>
            <w:tcW w:w="91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p>
        </w:tc>
        <w:tc>
          <w:tcPr>
            <w:tcW w:w="19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2.没有现成信息需要另行制作</w:t>
            </w:r>
          </w:p>
        </w:tc>
        <w:tc>
          <w:tcPr>
            <w:tcW w:w="7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p>
        </w:tc>
        <w:tc>
          <w:tcPr>
            <w:tcW w:w="6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p>
        </w:tc>
        <w:tc>
          <w:tcPr>
            <w:tcW w:w="6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p>
        </w:tc>
        <w:tc>
          <w:tcPr>
            <w:tcW w:w="8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p>
        </w:tc>
        <w:tc>
          <w:tcPr>
            <w:tcW w:w="82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p>
        </w:tc>
        <w:tc>
          <w:tcPr>
            <w:tcW w:w="5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p>
        </w:tc>
        <w:tc>
          <w:tcPr>
            <w:tcW w:w="58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74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p>
        </w:tc>
        <w:tc>
          <w:tcPr>
            <w:tcW w:w="91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p>
        </w:tc>
        <w:tc>
          <w:tcPr>
            <w:tcW w:w="19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3.补正后申请内容仍不明确</w:t>
            </w:r>
          </w:p>
        </w:tc>
        <w:tc>
          <w:tcPr>
            <w:tcW w:w="7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6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6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8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82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5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58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74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p>
        </w:tc>
        <w:tc>
          <w:tcPr>
            <w:tcW w:w="91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（五）不予处理</w:t>
            </w:r>
          </w:p>
        </w:tc>
        <w:tc>
          <w:tcPr>
            <w:tcW w:w="19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1.信访举报投诉类申请</w:t>
            </w:r>
          </w:p>
        </w:tc>
        <w:tc>
          <w:tcPr>
            <w:tcW w:w="7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6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6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8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82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5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58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74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p>
        </w:tc>
        <w:tc>
          <w:tcPr>
            <w:tcW w:w="91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p>
        </w:tc>
        <w:tc>
          <w:tcPr>
            <w:tcW w:w="19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2.重复申请</w:t>
            </w:r>
          </w:p>
        </w:tc>
        <w:tc>
          <w:tcPr>
            <w:tcW w:w="7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6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6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8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82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5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58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74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p>
        </w:tc>
        <w:tc>
          <w:tcPr>
            <w:tcW w:w="91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p>
        </w:tc>
        <w:tc>
          <w:tcPr>
            <w:tcW w:w="19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3.要求提供公开出版物</w:t>
            </w:r>
          </w:p>
        </w:tc>
        <w:tc>
          <w:tcPr>
            <w:tcW w:w="7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6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6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8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82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5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58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74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p>
        </w:tc>
        <w:tc>
          <w:tcPr>
            <w:tcW w:w="91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p>
        </w:tc>
        <w:tc>
          <w:tcPr>
            <w:tcW w:w="19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4.无正当理由大量反复申请</w:t>
            </w:r>
          </w:p>
        </w:tc>
        <w:tc>
          <w:tcPr>
            <w:tcW w:w="7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6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6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8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82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5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58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74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p>
        </w:tc>
        <w:tc>
          <w:tcPr>
            <w:tcW w:w="91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p>
        </w:tc>
        <w:tc>
          <w:tcPr>
            <w:tcW w:w="19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5.要求行政机关确认或重新出具已获取信息</w:t>
            </w:r>
          </w:p>
        </w:tc>
        <w:tc>
          <w:tcPr>
            <w:tcW w:w="7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6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6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8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82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5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58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74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p>
        </w:tc>
        <w:tc>
          <w:tcPr>
            <w:tcW w:w="290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（六）其他处理</w:t>
            </w:r>
          </w:p>
        </w:tc>
        <w:tc>
          <w:tcPr>
            <w:tcW w:w="7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6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6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8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82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5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58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74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p>
        </w:tc>
        <w:tc>
          <w:tcPr>
            <w:tcW w:w="290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（七）总计</w:t>
            </w:r>
          </w:p>
        </w:tc>
        <w:tc>
          <w:tcPr>
            <w:tcW w:w="7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1</w:t>
            </w:r>
          </w:p>
        </w:tc>
        <w:tc>
          <w:tcPr>
            <w:tcW w:w="65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6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82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82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5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58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suppressLineNumbers w:val="0"/>
              <w:spacing w:before="0" w:beforeAutospacing="0" w:after="0" w:afterAutospacing="0" w:line="460" w:lineRule="exact"/>
              <w:ind w:left="0" w:right="0"/>
              <w:jc w:val="center"/>
              <w:rPr>
                <w:rFonts w:hint="eastAsia"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3653"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四、结转下年度继续办理</w:t>
            </w:r>
          </w:p>
        </w:tc>
        <w:tc>
          <w:tcPr>
            <w:tcW w:w="75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leftChars="0" w:right="0" w:rightChars="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65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leftChars="0" w:right="0" w:rightChars="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63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leftChars="0" w:right="0" w:rightChars="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8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leftChars="0" w:right="0" w:rightChars="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8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leftChars="0" w:right="0" w:rightChars="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5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leftChars="0" w:right="0" w:rightChars="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c>
          <w:tcPr>
            <w:tcW w:w="58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leftChars="0" w:right="0" w:rightChars="0"/>
              <w:jc w:val="center"/>
              <w:rPr>
                <w:rFonts w:hint="default" w:ascii="仿宋" w:hAnsi="仿宋" w:eastAsia="仿宋" w:cs="仿宋"/>
                <w:color w:val="000000" w:themeColor="text1"/>
                <w:kern w:val="2"/>
                <w:sz w:val="24"/>
                <w:szCs w:val="24"/>
                <w:lang w:val="en-US"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default" w:ascii="Calibri" w:hAnsi="Calibri" w:cs="Calibri"/>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30"/>
          <w:szCs w:val="30"/>
          <w:shd w:val="clear" w:fill="FFFFFF"/>
          <w14:textFill>
            <w14:solidFill>
              <w14:schemeClr w14:val="tx1"/>
            </w14:solidFill>
          </w14:textFill>
        </w:rPr>
        <w:t> </w:t>
      </w:r>
    </w:p>
    <w:p>
      <w:pPr>
        <w:numPr>
          <w:ilvl w:val="0"/>
          <w:numId w:val="0"/>
        </w:numPr>
        <w:spacing w:line="540" w:lineRule="exact"/>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lang w:eastAsia="zh-CN"/>
          <w14:textFill>
            <w14:solidFill>
              <w14:schemeClr w14:val="tx1"/>
            </w14:solidFill>
          </w14:textFill>
        </w:rPr>
        <w:t>四、</w:t>
      </w:r>
      <w:r>
        <w:rPr>
          <w:rFonts w:hint="eastAsia" w:ascii="黑体" w:hAnsi="黑体" w:eastAsia="黑体" w:cs="黑体"/>
          <w:b w:val="0"/>
          <w:bCs/>
          <w:color w:val="000000" w:themeColor="text1"/>
          <w:sz w:val="32"/>
          <w:szCs w:val="32"/>
          <w14:textFill>
            <w14:solidFill>
              <w14:schemeClr w14:val="tx1"/>
            </w14:solidFill>
          </w14:textFill>
        </w:rPr>
        <w:t>政府信息公开行政复议、行政诉讼情况</w:t>
      </w:r>
    </w:p>
    <w:tbl>
      <w:tblPr>
        <w:tblStyle w:val="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shd w:val="clear" w:color="auto" w:fill="auto"/>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行政复议</w:t>
            </w:r>
            <w:r>
              <w:rPr>
                <w:rFonts w:hint="default" w:ascii="仿宋" w:hAnsi="仿宋" w:eastAsia="仿宋" w:cs="仿宋"/>
                <w:color w:val="000000" w:themeColor="text1"/>
                <w:sz w:val="24"/>
                <w14:textFill>
                  <w14:solidFill>
                    <w14:schemeClr w14:val="tx1"/>
                  </w14:solidFill>
                </w14:textFill>
              </w:rPr>
              <w:br w:type="textWrapping"/>
            </w:r>
          </w:p>
        </w:tc>
        <w:tc>
          <w:tcPr>
            <w:tcW w:w="5680" w:type="dxa"/>
            <w:gridSpan w:val="10"/>
            <w:shd w:val="clear" w:color="auto" w:fill="auto"/>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行政诉讼</w:t>
            </w:r>
            <w:r>
              <w:rPr>
                <w:rFonts w:hint="default" w:ascii="仿宋" w:hAnsi="仿宋" w:eastAsia="仿宋" w:cs="仿宋"/>
                <w:color w:val="000000" w:themeColor="text1"/>
                <w:sz w:val="24"/>
                <w14:textFill>
                  <w14:solidFill>
                    <w14:schemeClr w14:val="tx1"/>
                  </w14:solidFill>
                </w14:textFill>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shd w:val="clear" w:color="auto" w:fill="auto"/>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结果维护</w:t>
            </w:r>
          </w:p>
        </w:tc>
        <w:tc>
          <w:tcPr>
            <w:tcW w:w="568" w:type="dxa"/>
            <w:vMerge w:val="restart"/>
            <w:shd w:val="clear" w:color="auto" w:fill="auto"/>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结果纠正</w:t>
            </w:r>
          </w:p>
        </w:tc>
        <w:tc>
          <w:tcPr>
            <w:tcW w:w="568" w:type="dxa"/>
            <w:vMerge w:val="restart"/>
            <w:shd w:val="clear" w:color="auto" w:fill="auto"/>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其他结果</w:t>
            </w:r>
          </w:p>
        </w:tc>
        <w:tc>
          <w:tcPr>
            <w:tcW w:w="568" w:type="dxa"/>
            <w:vMerge w:val="restart"/>
            <w:shd w:val="clear" w:color="auto" w:fill="auto"/>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尚未审结</w:t>
            </w:r>
          </w:p>
        </w:tc>
        <w:tc>
          <w:tcPr>
            <w:tcW w:w="568" w:type="dxa"/>
            <w:vMerge w:val="restart"/>
            <w:shd w:val="clear" w:color="auto" w:fill="auto"/>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总计</w:t>
            </w:r>
          </w:p>
        </w:tc>
        <w:tc>
          <w:tcPr>
            <w:tcW w:w="2840" w:type="dxa"/>
            <w:gridSpan w:val="5"/>
            <w:shd w:val="clear" w:color="auto" w:fill="auto"/>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shd w:val="clear" w:color="auto" w:fill="FFFFFF"/>
                <w14:textFill>
                  <w14:solidFill>
                    <w14:schemeClr w14:val="tx1"/>
                  </w14:solidFill>
                </w14:textFill>
              </w:rPr>
              <w:t>未经复议直接起诉</w:t>
            </w:r>
          </w:p>
        </w:tc>
        <w:tc>
          <w:tcPr>
            <w:tcW w:w="2840" w:type="dxa"/>
            <w:gridSpan w:val="5"/>
            <w:shd w:val="clear" w:color="auto" w:fill="auto"/>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shd w:val="clear" w:color="auto" w:fill="auto"/>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000000" w:themeColor="text1"/>
                <w:sz w:val="24"/>
                <w14:textFill>
                  <w14:solidFill>
                    <w14:schemeClr w14:val="tx1"/>
                  </w14:solidFill>
                </w14:textFill>
              </w:rPr>
            </w:pPr>
          </w:p>
        </w:tc>
        <w:tc>
          <w:tcPr>
            <w:tcW w:w="568" w:type="dxa"/>
            <w:vMerge w:val="continue"/>
            <w:shd w:val="clear" w:color="auto" w:fill="auto"/>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000000" w:themeColor="text1"/>
                <w:sz w:val="24"/>
                <w14:textFill>
                  <w14:solidFill>
                    <w14:schemeClr w14:val="tx1"/>
                  </w14:solidFill>
                </w14:textFill>
              </w:rPr>
            </w:pPr>
          </w:p>
        </w:tc>
        <w:tc>
          <w:tcPr>
            <w:tcW w:w="568" w:type="dxa"/>
            <w:vMerge w:val="continue"/>
            <w:shd w:val="clear" w:color="auto" w:fill="auto"/>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000000" w:themeColor="text1"/>
                <w:sz w:val="24"/>
                <w14:textFill>
                  <w14:solidFill>
                    <w14:schemeClr w14:val="tx1"/>
                  </w14:solidFill>
                </w14:textFill>
              </w:rPr>
            </w:pPr>
          </w:p>
        </w:tc>
        <w:tc>
          <w:tcPr>
            <w:tcW w:w="568" w:type="dxa"/>
            <w:vMerge w:val="continue"/>
            <w:shd w:val="clear" w:color="auto" w:fill="auto"/>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000000" w:themeColor="text1"/>
                <w:sz w:val="24"/>
                <w14:textFill>
                  <w14:solidFill>
                    <w14:schemeClr w14:val="tx1"/>
                  </w14:solidFill>
                </w14:textFill>
              </w:rPr>
            </w:pPr>
          </w:p>
        </w:tc>
        <w:tc>
          <w:tcPr>
            <w:tcW w:w="568" w:type="dxa"/>
            <w:vMerge w:val="continue"/>
            <w:shd w:val="clear" w:color="auto" w:fill="auto"/>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000000" w:themeColor="text1"/>
                <w:sz w:val="24"/>
                <w14:textFill>
                  <w14:solidFill>
                    <w14:schemeClr w14:val="tx1"/>
                  </w14:solidFill>
                </w14:textFill>
              </w:rPr>
            </w:pPr>
          </w:p>
        </w:tc>
        <w:tc>
          <w:tcPr>
            <w:tcW w:w="568" w:type="dxa"/>
            <w:shd w:val="clear" w:color="auto" w:fill="auto"/>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结果维护</w:t>
            </w:r>
          </w:p>
        </w:tc>
        <w:tc>
          <w:tcPr>
            <w:tcW w:w="568" w:type="dxa"/>
            <w:shd w:val="clear" w:color="auto" w:fill="auto"/>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结果纠正</w:t>
            </w:r>
          </w:p>
        </w:tc>
        <w:tc>
          <w:tcPr>
            <w:tcW w:w="568" w:type="dxa"/>
            <w:shd w:val="clear" w:color="auto" w:fill="auto"/>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其他结果</w:t>
            </w:r>
          </w:p>
        </w:tc>
        <w:tc>
          <w:tcPr>
            <w:tcW w:w="568" w:type="dxa"/>
            <w:shd w:val="clear" w:color="auto" w:fill="auto"/>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尚未审结</w:t>
            </w:r>
          </w:p>
        </w:tc>
        <w:tc>
          <w:tcPr>
            <w:tcW w:w="568" w:type="dxa"/>
            <w:shd w:val="clear" w:color="auto" w:fill="auto"/>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总计</w:t>
            </w:r>
          </w:p>
        </w:tc>
        <w:tc>
          <w:tcPr>
            <w:tcW w:w="568" w:type="dxa"/>
            <w:shd w:val="clear" w:color="auto" w:fill="auto"/>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结果维护</w:t>
            </w:r>
          </w:p>
        </w:tc>
        <w:tc>
          <w:tcPr>
            <w:tcW w:w="568" w:type="dxa"/>
            <w:shd w:val="clear" w:color="auto" w:fill="auto"/>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结果纠正</w:t>
            </w:r>
          </w:p>
        </w:tc>
        <w:tc>
          <w:tcPr>
            <w:tcW w:w="568" w:type="dxa"/>
            <w:shd w:val="clear" w:color="auto" w:fill="auto"/>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其他结果</w:t>
            </w:r>
          </w:p>
        </w:tc>
        <w:tc>
          <w:tcPr>
            <w:tcW w:w="568" w:type="dxa"/>
            <w:shd w:val="clear" w:color="auto" w:fill="auto"/>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尚未审结</w:t>
            </w:r>
          </w:p>
        </w:tc>
        <w:tc>
          <w:tcPr>
            <w:tcW w:w="568" w:type="dxa"/>
            <w:shd w:val="clear" w:color="auto" w:fill="auto"/>
            <w:vAlign w:val="center"/>
          </w:tcPr>
          <w:p>
            <w:pPr>
              <w:keepNext w:val="0"/>
              <w:keepLines w:val="0"/>
              <w:suppressLineNumbers w:val="0"/>
              <w:spacing w:before="0" w:beforeAutospacing="0" w:after="0" w:afterAutospacing="0" w:line="540" w:lineRule="exact"/>
              <w:ind w:left="0" w:right="0"/>
              <w:jc w:val="center"/>
              <w:rPr>
                <w:rFonts w:hint="default"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shd w:val="clear" w:color="auto" w:fill="auto"/>
          </w:tcPr>
          <w:p>
            <w:pPr>
              <w:keepNext w:val="0"/>
              <w:keepLines w:val="0"/>
              <w:suppressLineNumbers w:val="0"/>
              <w:spacing w:before="0" w:beforeAutospacing="0" w:after="0" w:afterAutospacing="0" w:line="540" w:lineRule="exact"/>
              <w:ind w:left="0" w:right="0"/>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0</w:t>
            </w:r>
          </w:p>
        </w:tc>
        <w:tc>
          <w:tcPr>
            <w:tcW w:w="568" w:type="dxa"/>
            <w:shd w:val="clear" w:color="auto" w:fill="auto"/>
          </w:tcPr>
          <w:p>
            <w:pPr>
              <w:keepNext w:val="0"/>
              <w:keepLines w:val="0"/>
              <w:suppressLineNumbers w:val="0"/>
              <w:spacing w:before="0" w:beforeAutospacing="0" w:after="0" w:afterAutospacing="0" w:line="540" w:lineRule="exact"/>
              <w:ind w:left="0" w:right="0"/>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0</w:t>
            </w:r>
          </w:p>
        </w:tc>
        <w:tc>
          <w:tcPr>
            <w:tcW w:w="568" w:type="dxa"/>
            <w:shd w:val="clear" w:color="auto" w:fill="auto"/>
          </w:tcPr>
          <w:p>
            <w:pPr>
              <w:keepNext w:val="0"/>
              <w:keepLines w:val="0"/>
              <w:suppressLineNumbers w:val="0"/>
              <w:spacing w:before="0" w:beforeAutospacing="0" w:after="0" w:afterAutospacing="0" w:line="540" w:lineRule="exact"/>
              <w:ind w:left="0" w:right="0"/>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0</w:t>
            </w:r>
          </w:p>
        </w:tc>
        <w:tc>
          <w:tcPr>
            <w:tcW w:w="568" w:type="dxa"/>
            <w:shd w:val="clear" w:color="auto" w:fill="auto"/>
          </w:tcPr>
          <w:p>
            <w:pPr>
              <w:keepNext w:val="0"/>
              <w:keepLines w:val="0"/>
              <w:suppressLineNumbers w:val="0"/>
              <w:spacing w:before="0" w:beforeAutospacing="0" w:after="0" w:afterAutospacing="0" w:line="540" w:lineRule="exact"/>
              <w:ind w:left="0" w:right="0"/>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0</w:t>
            </w:r>
          </w:p>
        </w:tc>
        <w:tc>
          <w:tcPr>
            <w:tcW w:w="568" w:type="dxa"/>
            <w:shd w:val="clear" w:color="auto" w:fill="auto"/>
          </w:tcPr>
          <w:p>
            <w:pPr>
              <w:keepNext w:val="0"/>
              <w:keepLines w:val="0"/>
              <w:suppressLineNumbers w:val="0"/>
              <w:spacing w:before="0" w:beforeAutospacing="0" w:after="0" w:afterAutospacing="0" w:line="540" w:lineRule="exact"/>
              <w:ind w:left="0" w:right="0"/>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0</w:t>
            </w:r>
          </w:p>
        </w:tc>
        <w:tc>
          <w:tcPr>
            <w:tcW w:w="568" w:type="dxa"/>
            <w:shd w:val="clear" w:color="auto" w:fill="auto"/>
          </w:tcPr>
          <w:p>
            <w:pPr>
              <w:keepNext w:val="0"/>
              <w:keepLines w:val="0"/>
              <w:suppressLineNumbers w:val="0"/>
              <w:spacing w:before="0" w:beforeAutospacing="0" w:after="0" w:afterAutospacing="0" w:line="540" w:lineRule="exact"/>
              <w:ind w:left="0" w:right="0"/>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0</w:t>
            </w:r>
          </w:p>
        </w:tc>
        <w:tc>
          <w:tcPr>
            <w:tcW w:w="568" w:type="dxa"/>
            <w:shd w:val="clear" w:color="auto" w:fill="auto"/>
          </w:tcPr>
          <w:p>
            <w:pPr>
              <w:keepNext w:val="0"/>
              <w:keepLines w:val="0"/>
              <w:suppressLineNumbers w:val="0"/>
              <w:spacing w:before="0" w:beforeAutospacing="0" w:after="0" w:afterAutospacing="0" w:line="540" w:lineRule="exact"/>
              <w:ind w:left="0" w:right="0"/>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0</w:t>
            </w:r>
          </w:p>
        </w:tc>
        <w:tc>
          <w:tcPr>
            <w:tcW w:w="568" w:type="dxa"/>
            <w:shd w:val="clear" w:color="auto" w:fill="auto"/>
          </w:tcPr>
          <w:p>
            <w:pPr>
              <w:keepNext w:val="0"/>
              <w:keepLines w:val="0"/>
              <w:suppressLineNumbers w:val="0"/>
              <w:spacing w:before="0" w:beforeAutospacing="0" w:after="0" w:afterAutospacing="0" w:line="540" w:lineRule="exact"/>
              <w:ind w:left="0" w:right="0"/>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0</w:t>
            </w:r>
          </w:p>
        </w:tc>
        <w:tc>
          <w:tcPr>
            <w:tcW w:w="568" w:type="dxa"/>
            <w:shd w:val="clear" w:color="auto" w:fill="auto"/>
          </w:tcPr>
          <w:p>
            <w:pPr>
              <w:keepNext w:val="0"/>
              <w:keepLines w:val="0"/>
              <w:suppressLineNumbers w:val="0"/>
              <w:spacing w:before="0" w:beforeAutospacing="0" w:after="0" w:afterAutospacing="0" w:line="540" w:lineRule="exact"/>
              <w:ind w:left="0" w:right="0"/>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0</w:t>
            </w:r>
          </w:p>
        </w:tc>
        <w:tc>
          <w:tcPr>
            <w:tcW w:w="568" w:type="dxa"/>
            <w:shd w:val="clear" w:color="auto" w:fill="auto"/>
          </w:tcPr>
          <w:p>
            <w:pPr>
              <w:keepNext w:val="0"/>
              <w:keepLines w:val="0"/>
              <w:suppressLineNumbers w:val="0"/>
              <w:spacing w:before="0" w:beforeAutospacing="0" w:after="0" w:afterAutospacing="0" w:line="540" w:lineRule="exact"/>
              <w:ind w:left="0" w:right="0"/>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0</w:t>
            </w:r>
          </w:p>
        </w:tc>
        <w:tc>
          <w:tcPr>
            <w:tcW w:w="568" w:type="dxa"/>
            <w:shd w:val="clear" w:color="auto" w:fill="auto"/>
          </w:tcPr>
          <w:p>
            <w:pPr>
              <w:keepNext w:val="0"/>
              <w:keepLines w:val="0"/>
              <w:suppressLineNumbers w:val="0"/>
              <w:spacing w:before="0" w:beforeAutospacing="0" w:after="0" w:afterAutospacing="0" w:line="540" w:lineRule="exact"/>
              <w:ind w:left="0" w:right="0"/>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0</w:t>
            </w:r>
          </w:p>
        </w:tc>
        <w:tc>
          <w:tcPr>
            <w:tcW w:w="568" w:type="dxa"/>
            <w:shd w:val="clear" w:color="auto" w:fill="auto"/>
          </w:tcPr>
          <w:p>
            <w:pPr>
              <w:keepNext w:val="0"/>
              <w:keepLines w:val="0"/>
              <w:suppressLineNumbers w:val="0"/>
              <w:spacing w:before="0" w:beforeAutospacing="0" w:after="0" w:afterAutospacing="0" w:line="540" w:lineRule="exact"/>
              <w:ind w:left="0" w:right="0"/>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0</w:t>
            </w:r>
          </w:p>
        </w:tc>
        <w:tc>
          <w:tcPr>
            <w:tcW w:w="568" w:type="dxa"/>
            <w:shd w:val="clear" w:color="auto" w:fill="auto"/>
          </w:tcPr>
          <w:p>
            <w:pPr>
              <w:keepNext w:val="0"/>
              <w:keepLines w:val="0"/>
              <w:suppressLineNumbers w:val="0"/>
              <w:spacing w:before="0" w:beforeAutospacing="0" w:after="0" w:afterAutospacing="0" w:line="540" w:lineRule="exact"/>
              <w:ind w:left="0" w:right="0"/>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0</w:t>
            </w:r>
          </w:p>
        </w:tc>
        <w:tc>
          <w:tcPr>
            <w:tcW w:w="568" w:type="dxa"/>
            <w:shd w:val="clear" w:color="auto" w:fill="auto"/>
          </w:tcPr>
          <w:p>
            <w:pPr>
              <w:keepNext w:val="0"/>
              <w:keepLines w:val="0"/>
              <w:suppressLineNumbers w:val="0"/>
              <w:spacing w:before="0" w:beforeAutospacing="0" w:after="0" w:afterAutospacing="0" w:line="540" w:lineRule="exact"/>
              <w:ind w:left="0" w:right="0"/>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0</w:t>
            </w:r>
          </w:p>
        </w:tc>
        <w:tc>
          <w:tcPr>
            <w:tcW w:w="568" w:type="dxa"/>
            <w:shd w:val="clear" w:color="auto" w:fill="auto"/>
          </w:tcPr>
          <w:p>
            <w:pPr>
              <w:keepNext w:val="0"/>
              <w:keepLines w:val="0"/>
              <w:suppressLineNumbers w:val="0"/>
              <w:spacing w:before="0" w:beforeAutospacing="0" w:after="0" w:afterAutospacing="0" w:line="540" w:lineRule="exact"/>
              <w:ind w:left="0" w:right="0"/>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000000" w:themeColor="text1"/>
          <w:spacing w:val="0"/>
          <w:sz w:val="32"/>
          <w:szCs w:val="32"/>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黑体" w:hAnsi="黑体" w:eastAsia="黑体" w:cs="黑体"/>
          <w:b w:val="0"/>
          <w:bCs/>
          <w:i w:val="0"/>
          <w:caps w:val="0"/>
          <w:color w:val="000000" w:themeColor="text1"/>
          <w:spacing w:val="0"/>
          <w:sz w:val="32"/>
          <w:szCs w:val="32"/>
          <w14:textFill>
            <w14:solidFill>
              <w14:schemeClr w14:val="tx1"/>
            </w14:solidFill>
          </w14:textFill>
        </w:rPr>
      </w:pPr>
      <w:r>
        <w:rPr>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2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ascii="仿宋_GB2312" w:hAnsi="宋体" w:eastAsia="仿宋_GB2312" w:cs="仿宋_GB2312"/>
          <w:i w:val="0"/>
          <w:caps w:val="0"/>
          <w:color w:val="000000" w:themeColor="text1"/>
          <w:spacing w:val="0"/>
          <w:sz w:val="31"/>
          <w:szCs w:val="31"/>
          <w:shd w:val="clear" w:fill="FFFFFF"/>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eastAsia="zh-CN"/>
          <w14:textFill>
            <w14:solidFill>
              <w14:schemeClr w14:val="tx1"/>
            </w14:solidFill>
          </w14:textFill>
        </w:rPr>
        <w:t>会昌</w:t>
      </w:r>
      <w:r>
        <w:rPr>
          <w:rFonts w:hint="eastAsia" w:ascii="仿宋_GB2312" w:hAnsi="仿宋_GB2312" w:eastAsia="仿宋_GB2312" w:cs="仿宋_GB2312"/>
          <w:color w:val="000000" w:themeColor="text1"/>
          <w:sz w:val="32"/>
          <w:szCs w:val="32"/>
          <w14:textFill>
            <w14:solidFill>
              <w14:schemeClr w14:val="tx1"/>
            </w14:solidFill>
          </w14:textFill>
        </w:rPr>
        <w:t>生态环境局在政府信息公开工作中取得了一定的成绩，但与上级部门的要求相比，还有一定距离，工作中存在衔接不够顺畅、部分信息更新公开不够及时、公开内容核查不够仔细等问题。下一步，我局将继续深入贯彻《中华人民共和国政府信息公开条例》和省、市</w:t>
      </w:r>
      <w:r>
        <w:rPr>
          <w:rFonts w:hint="eastAsia" w:ascii="仿宋_GB2312" w:hAnsi="仿宋_GB2312" w:eastAsia="仿宋_GB2312" w:cs="仿宋_GB2312"/>
          <w:color w:val="000000" w:themeColor="text1"/>
          <w:sz w:val="32"/>
          <w:szCs w:val="32"/>
          <w:lang w:eastAsia="zh-CN"/>
          <w14:textFill>
            <w14:solidFill>
              <w14:schemeClr w14:val="tx1"/>
            </w14:solidFill>
          </w14:textFill>
        </w:rPr>
        <w:t>、县</w:t>
      </w:r>
      <w:r>
        <w:rPr>
          <w:rFonts w:hint="eastAsia" w:ascii="仿宋_GB2312" w:hAnsi="仿宋_GB2312" w:eastAsia="仿宋_GB2312" w:cs="仿宋_GB2312"/>
          <w:color w:val="000000" w:themeColor="text1"/>
          <w:sz w:val="32"/>
          <w:szCs w:val="32"/>
          <w14:textFill>
            <w14:solidFill>
              <w14:schemeClr w14:val="tx1"/>
            </w14:solidFill>
          </w14:textFill>
        </w:rPr>
        <w:t>政府信息公开工作的各项规定，加强学习培训，细化措施，</w:t>
      </w:r>
      <w:r>
        <w:rPr>
          <w:rFonts w:hint="eastAsia" w:ascii="仿宋_GB2312" w:hAnsi="仿宋_GB2312" w:eastAsia="仿宋_GB2312" w:cs="仿宋_GB2312"/>
          <w:color w:val="000000" w:themeColor="text1"/>
          <w:sz w:val="32"/>
          <w:szCs w:val="32"/>
          <w:lang w:eastAsia="zh-CN"/>
          <w14:textFill>
            <w14:solidFill>
              <w14:schemeClr w14:val="tx1"/>
            </w14:solidFill>
          </w14:textFill>
        </w:rPr>
        <w:t>围绕群众</w:t>
      </w:r>
      <w:r>
        <w:rPr>
          <w:rFonts w:hint="eastAsia" w:ascii="仿宋_GB2312" w:hAnsi="仿宋_GB2312" w:eastAsia="仿宋_GB2312" w:cs="仿宋_GB2312"/>
          <w:color w:val="000000" w:themeColor="text1"/>
          <w:sz w:val="32"/>
          <w:szCs w:val="32"/>
          <w14:textFill>
            <w14:solidFill>
              <w14:schemeClr w14:val="tx1"/>
            </w14:solidFill>
          </w14:textFill>
        </w:rPr>
        <w:t>关心的热点、重点问题，不断提高我局政府信息的时效性和专业性，进一步提高政府信息公开工作的水平。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000000" w:themeColor="text1"/>
          <w:spacing w:val="0"/>
          <w:sz w:val="32"/>
          <w:szCs w:val="32"/>
          <w14:textFill>
            <w14:solidFill>
              <w14:schemeClr w14:val="tx1"/>
            </w14:solidFill>
          </w14:textFill>
        </w:rPr>
      </w:pPr>
      <w:r>
        <w:rPr>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320" w:firstLineChars="100"/>
        <w:jc w:val="both"/>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320" w:firstLineChars="100"/>
        <w:jc w:val="both"/>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320" w:firstLineChars="100"/>
        <w:jc w:val="both"/>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320" w:firstLineChars="100"/>
        <w:jc w:val="both"/>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5760" w:firstLineChars="1800"/>
        <w:jc w:val="both"/>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赣州市会昌生态环境局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6080" w:firstLineChars="1900"/>
        <w:jc w:val="both"/>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2021年1月26日</w:t>
      </w:r>
    </w:p>
    <w:sectPr>
      <w:pgSz w:w="11906" w:h="16838"/>
      <w:pgMar w:top="1440" w:right="1417" w:bottom="144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F55AB8"/>
    <w:multiLevelType w:val="singleLevel"/>
    <w:tmpl w:val="84F55AB8"/>
    <w:lvl w:ilvl="0" w:tentative="0">
      <w:start w:val="1"/>
      <w:numFmt w:val="chineseCounting"/>
      <w:suff w:val="nothing"/>
      <w:lvlText w:val="（%1）"/>
      <w:lvlJc w:val="left"/>
      <w:rPr>
        <w:rFonts w:hint="eastAsia"/>
      </w:rPr>
    </w:lvl>
  </w:abstractNum>
  <w:abstractNum w:abstractNumId="1">
    <w:nsid w:val="DF8A3A9C"/>
    <w:multiLevelType w:val="singleLevel"/>
    <w:tmpl w:val="DF8A3A9C"/>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2F4BA5"/>
    <w:rsid w:val="0F42566A"/>
    <w:rsid w:val="0FE32618"/>
    <w:rsid w:val="17534F7D"/>
    <w:rsid w:val="1B931963"/>
    <w:rsid w:val="23B06487"/>
    <w:rsid w:val="2480713E"/>
    <w:rsid w:val="25A56DB6"/>
    <w:rsid w:val="2B355548"/>
    <w:rsid w:val="30864DEF"/>
    <w:rsid w:val="35760368"/>
    <w:rsid w:val="35AC0713"/>
    <w:rsid w:val="365955A0"/>
    <w:rsid w:val="3A7B1BED"/>
    <w:rsid w:val="3BF667A0"/>
    <w:rsid w:val="49A3357D"/>
    <w:rsid w:val="4A9E50F5"/>
    <w:rsid w:val="4C2F4EC3"/>
    <w:rsid w:val="4F206A19"/>
    <w:rsid w:val="519D4381"/>
    <w:rsid w:val="566E50F8"/>
    <w:rsid w:val="56857A37"/>
    <w:rsid w:val="58BA1E2F"/>
    <w:rsid w:val="5F0128D2"/>
    <w:rsid w:val="5FCE6A83"/>
    <w:rsid w:val="62C11543"/>
    <w:rsid w:val="65902389"/>
    <w:rsid w:val="6C7F490C"/>
    <w:rsid w:val="6EB526D3"/>
    <w:rsid w:val="6EBB6460"/>
    <w:rsid w:val="6EC41F3F"/>
    <w:rsid w:val="6F2F6F3E"/>
    <w:rsid w:val="7B440FF1"/>
    <w:rsid w:val="7D7C7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Administrator</cp:lastModifiedBy>
  <cp:lastPrinted>2021-01-27T07:21:10Z</cp:lastPrinted>
  <dcterms:modified xsi:type="dcterms:W3CDTF">2021-01-27T07:21:15Z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