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会昌县生态公益林场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年部门预算草案编制说明</w:t>
      </w:r>
    </w:p>
    <w:p>
      <w:pPr>
        <w:spacing w:line="52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sz w:val="32"/>
          <w:szCs w:val="32"/>
        </w:rPr>
        <w:t>会昌县生态公益林场是主管全县公益林管理保护工作的工作部门。内设机构</w:t>
      </w:r>
      <w:r>
        <w:rPr>
          <w:rFonts w:ascii="仿宋_GB2312" w:hAnsi="仿宋" w:eastAsia="仿宋_GB2312"/>
          <w:bCs/>
          <w:sz w:val="32"/>
          <w:szCs w:val="32"/>
        </w:rPr>
        <w:t>7</w:t>
      </w:r>
      <w:r>
        <w:rPr>
          <w:rFonts w:hint="eastAsia" w:ascii="仿宋_GB2312" w:hAnsi="仿宋" w:eastAsia="仿宋_GB2312"/>
          <w:bCs/>
          <w:sz w:val="32"/>
          <w:szCs w:val="32"/>
        </w:rPr>
        <w:t>个，编制数</w:t>
      </w:r>
      <w:r>
        <w:rPr>
          <w:rFonts w:ascii="仿宋_GB2312" w:hAnsi="仿宋" w:eastAsia="仿宋_GB2312"/>
          <w:bCs/>
          <w:sz w:val="32"/>
          <w:szCs w:val="32"/>
        </w:rPr>
        <w:t>10</w:t>
      </w:r>
      <w:r>
        <w:rPr>
          <w:rFonts w:hint="eastAsia" w:ascii="仿宋_GB2312" w:hAnsi="仿宋" w:eastAsia="仿宋_GB2312"/>
          <w:bCs/>
          <w:sz w:val="32"/>
          <w:szCs w:val="32"/>
        </w:rPr>
        <w:t>人，在职人数</w:t>
      </w:r>
      <w:r>
        <w:rPr>
          <w:rFonts w:ascii="仿宋_GB2312" w:hAnsi="仿宋" w:eastAsia="仿宋_GB2312"/>
          <w:bCs/>
          <w:sz w:val="32"/>
          <w:szCs w:val="32"/>
        </w:rPr>
        <w:t>10</w:t>
      </w:r>
      <w:r>
        <w:rPr>
          <w:rFonts w:hint="eastAsia" w:ascii="仿宋_GB2312" w:hAnsi="仿宋" w:eastAsia="仿宋_GB2312"/>
          <w:bCs/>
          <w:sz w:val="32"/>
          <w:szCs w:val="32"/>
        </w:rPr>
        <w:t>人。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sz w:val="32"/>
          <w:szCs w:val="32"/>
        </w:rPr>
        <w:t>会昌县生态公益林场（包括下属单位）</w:t>
      </w:r>
      <w:r>
        <w:rPr>
          <w:rFonts w:ascii="仿宋_GB2312" w:hAnsi="仿宋" w:eastAsia="仿宋_GB2312"/>
          <w:bCs/>
          <w:sz w:val="32"/>
          <w:szCs w:val="32"/>
        </w:rPr>
        <w:t>2020</w:t>
      </w:r>
      <w:r>
        <w:rPr>
          <w:rFonts w:hint="eastAsia" w:ascii="仿宋_GB2312" w:hAnsi="仿宋" w:eastAsia="仿宋_GB2312"/>
          <w:bCs/>
          <w:sz w:val="32"/>
          <w:szCs w:val="32"/>
        </w:rPr>
        <w:t>年收入预算总额为</w:t>
      </w:r>
      <w:r>
        <w:rPr>
          <w:rFonts w:ascii="仿宋_GB2312" w:hAnsi="仿宋" w:eastAsia="仿宋_GB2312"/>
          <w:bCs/>
          <w:sz w:val="32"/>
          <w:szCs w:val="32"/>
        </w:rPr>
        <w:t>50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6.</w:t>
      </w:r>
      <w:r>
        <w:rPr>
          <w:rFonts w:ascii="仿宋_GB2312" w:hAnsi="仿宋" w:eastAsia="仿宋_GB2312"/>
          <w:bCs/>
          <w:sz w:val="32"/>
          <w:szCs w:val="32"/>
        </w:rPr>
        <w:t>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/>
          <w:bCs/>
          <w:sz w:val="32"/>
          <w:szCs w:val="32"/>
        </w:rPr>
        <w:t>元，其中：财政拨款收入</w:t>
      </w:r>
      <w:r>
        <w:rPr>
          <w:rFonts w:ascii="仿宋_GB2312" w:hAnsi="仿宋" w:eastAsia="仿宋_GB2312"/>
          <w:bCs/>
          <w:sz w:val="32"/>
          <w:szCs w:val="32"/>
        </w:rPr>
        <w:t>93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bCs/>
          <w:sz w:val="32"/>
          <w:szCs w:val="32"/>
        </w:rPr>
        <w:t>4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7万</w:t>
      </w:r>
      <w:r>
        <w:rPr>
          <w:rFonts w:hint="eastAsia" w:ascii="仿宋_GB2312" w:hAnsi="仿宋" w:eastAsia="仿宋_GB2312"/>
          <w:bCs/>
          <w:sz w:val="32"/>
          <w:szCs w:val="32"/>
        </w:rPr>
        <w:t>元，上级补助收入</w:t>
      </w:r>
      <w:r>
        <w:rPr>
          <w:rFonts w:ascii="仿宋_GB2312" w:hAnsi="仿宋" w:eastAsia="仿宋_GB2312"/>
          <w:bCs/>
          <w:sz w:val="32"/>
          <w:szCs w:val="32"/>
        </w:rPr>
        <w:t>369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bCs/>
          <w:sz w:val="32"/>
          <w:szCs w:val="32"/>
        </w:rPr>
        <w:t>4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2万</w:t>
      </w:r>
      <w:r>
        <w:rPr>
          <w:rFonts w:hint="eastAsia" w:ascii="仿宋_GB2312" w:hAnsi="仿宋" w:eastAsia="仿宋_GB2312"/>
          <w:bCs/>
          <w:sz w:val="32"/>
          <w:szCs w:val="32"/>
        </w:rPr>
        <w:t>元，其他收入</w:t>
      </w:r>
      <w:r>
        <w:rPr>
          <w:rFonts w:ascii="仿宋_GB2312" w:hAnsi="仿宋" w:eastAsia="仿宋_GB2312"/>
          <w:bCs/>
          <w:sz w:val="32"/>
          <w:szCs w:val="32"/>
        </w:rPr>
        <w:t>40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bCs/>
          <w:sz w:val="32"/>
          <w:szCs w:val="32"/>
        </w:rPr>
        <w:t>1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4万</w:t>
      </w:r>
      <w:r>
        <w:rPr>
          <w:rFonts w:hint="eastAsia" w:ascii="仿宋_GB2312" w:hAnsi="仿宋" w:eastAsia="仿宋_GB2312"/>
          <w:bCs/>
          <w:sz w:val="32"/>
          <w:szCs w:val="32"/>
        </w:rPr>
        <w:t>元，上年结转收入</w:t>
      </w:r>
      <w:r>
        <w:rPr>
          <w:rFonts w:ascii="仿宋_GB2312" w:hAnsi="仿宋" w:eastAsia="仿宋_GB2312"/>
          <w:bCs/>
          <w:sz w:val="32"/>
          <w:szCs w:val="32"/>
        </w:rPr>
        <w:t>3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bCs/>
          <w:sz w:val="32"/>
          <w:szCs w:val="32"/>
        </w:rPr>
        <w:t>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1万</w:t>
      </w:r>
      <w:r>
        <w:rPr>
          <w:rFonts w:hint="eastAsia" w:ascii="仿宋_GB2312" w:hAnsi="仿宋" w:eastAsia="仿宋_GB2312"/>
          <w:bCs/>
          <w:sz w:val="32"/>
          <w:szCs w:val="32"/>
        </w:rPr>
        <w:t>元。支出预算总额为</w:t>
      </w:r>
      <w:r>
        <w:rPr>
          <w:rFonts w:ascii="仿宋_GB2312" w:hAnsi="仿宋" w:eastAsia="仿宋_GB2312"/>
          <w:bCs/>
          <w:sz w:val="32"/>
          <w:szCs w:val="32"/>
        </w:rPr>
        <w:t>506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bCs/>
          <w:sz w:val="32"/>
          <w:szCs w:val="32"/>
        </w:rPr>
        <w:t>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3万</w:t>
      </w:r>
      <w:r>
        <w:rPr>
          <w:rFonts w:hint="eastAsia" w:ascii="仿宋_GB2312" w:hAnsi="仿宋" w:eastAsia="仿宋_GB2312"/>
          <w:bCs/>
          <w:sz w:val="32"/>
          <w:szCs w:val="32"/>
        </w:rPr>
        <w:t>元。</w:t>
      </w:r>
      <w:r>
        <w:rPr>
          <w:rFonts w:hint="eastAsia" w:ascii="仿宋_GB2312" w:hAnsi="仿宋" w:eastAsia="仿宋_GB2312"/>
          <w:b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sz w:val="32"/>
          <w:szCs w:val="32"/>
        </w:rPr>
        <w:t>：基本支出</w:t>
      </w:r>
      <w:r>
        <w:rPr>
          <w:rFonts w:ascii="仿宋_GB2312" w:hAnsi="仿宋" w:eastAsia="仿宋_GB2312"/>
          <w:bCs/>
          <w:sz w:val="32"/>
          <w:szCs w:val="32"/>
        </w:rPr>
        <w:t>506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bCs/>
          <w:sz w:val="32"/>
          <w:szCs w:val="32"/>
        </w:rPr>
        <w:t>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3万</w:t>
      </w:r>
      <w:r>
        <w:rPr>
          <w:rFonts w:hint="eastAsia" w:ascii="仿宋_GB2312" w:hAnsi="仿宋" w:eastAsia="仿宋_GB2312"/>
          <w:bCs/>
          <w:sz w:val="32"/>
          <w:szCs w:val="32"/>
        </w:rPr>
        <w:t>元，占支出预算总额的</w:t>
      </w:r>
      <w:r>
        <w:rPr>
          <w:rFonts w:ascii="仿宋_GB2312" w:hAnsi="仿宋" w:eastAsia="仿宋_GB2312"/>
          <w:bCs/>
          <w:sz w:val="32"/>
          <w:szCs w:val="32"/>
        </w:rPr>
        <w:t>100%</w:t>
      </w:r>
      <w:r>
        <w:rPr>
          <w:rFonts w:hint="eastAsia" w:ascii="仿宋_GB2312" w:hAnsi="仿宋" w:eastAsia="仿宋_GB2312"/>
          <w:bCs/>
          <w:sz w:val="32"/>
          <w:szCs w:val="32"/>
        </w:rPr>
        <w:t>，包括工资福利支出</w:t>
      </w:r>
      <w:r>
        <w:rPr>
          <w:rFonts w:ascii="仿宋_GB2312" w:hAnsi="仿宋" w:eastAsia="仿宋_GB2312"/>
          <w:bCs/>
          <w:sz w:val="32"/>
          <w:szCs w:val="32"/>
        </w:rPr>
        <w:t>469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bCs/>
          <w:sz w:val="32"/>
          <w:szCs w:val="32"/>
        </w:rPr>
        <w:t>38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/>
          <w:bCs/>
          <w:sz w:val="32"/>
          <w:szCs w:val="32"/>
        </w:rPr>
        <w:t>元、商品和服务支出</w:t>
      </w:r>
      <w:r>
        <w:rPr>
          <w:rFonts w:ascii="仿宋_GB2312" w:hAnsi="仿宋" w:eastAsia="仿宋_GB2312"/>
          <w:bCs/>
          <w:sz w:val="32"/>
          <w:szCs w:val="32"/>
        </w:rPr>
        <w:t>36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bCs/>
          <w:sz w:val="32"/>
          <w:szCs w:val="32"/>
        </w:rPr>
        <w:t>6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5万</w:t>
      </w:r>
      <w:r>
        <w:rPr>
          <w:rFonts w:hint="eastAsia" w:ascii="仿宋_GB2312" w:hAnsi="仿宋" w:eastAsia="仿宋_GB2312"/>
          <w:bCs/>
          <w:sz w:val="32"/>
          <w:szCs w:val="32"/>
        </w:rPr>
        <w:t>元。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sz w:val="32"/>
          <w:szCs w:val="32"/>
        </w:rPr>
        <w:t>：社会保障和就业支出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4万</w:t>
      </w:r>
      <w:r>
        <w:rPr>
          <w:rFonts w:hint="eastAsia" w:ascii="仿宋_GB2312" w:hAnsi="仿宋" w:eastAsia="仿宋_GB2312"/>
          <w:sz w:val="32"/>
          <w:szCs w:val="32"/>
        </w:rPr>
        <w:t>元，卫生健康支出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sz w:val="32"/>
          <w:szCs w:val="32"/>
        </w:rPr>
        <w:t>77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/>
          <w:sz w:val="32"/>
          <w:szCs w:val="32"/>
        </w:rPr>
        <w:t>元，农林水支出</w:t>
      </w:r>
      <w:r>
        <w:rPr>
          <w:rFonts w:ascii="仿宋_GB2312" w:hAnsi="仿宋" w:eastAsia="仿宋_GB2312"/>
          <w:sz w:val="32"/>
          <w:szCs w:val="32"/>
        </w:rPr>
        <w:t>485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ascii="仿宋_GB2312" w:hAnsi="仿宋" w:eastAsia="仿宋_GB2312"/>
          <w:sz w:val="32"/>
          <w:szCs w:val="32"/>
        </w:rPr>
        <w:t>22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/>
          <w:sz w:val="32"/>
          <w:szCs w:val="32"/>
        </w:rPr>
        <w:t>元，住房保障支出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.3</w:t>
      </w:r>
      <w:r>
        <w:rPr>
          <w:rFonts w:hint="eastAsia" w:ascii="仿宋_GB2312" w:hAnsi="仿宋" w:eastAsia="仿宋_GB2312"/>
          <w:sz w:val="32"/>
          <w:szCs w:val="32"/>
        </w:rPr>
        <w:t>元。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sz w:val="32"/>
          <w:szCs w:val="32"/>
        </w:rPr>
        <w:t>因公出国（境）费无支出；公务接待费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/>
          <w:sz w:val="32"/>
          <w:szCs w:val="32"/>
        </w:rPr>
        <w:t>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比上年减少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1万元</w:t>
      </w:r>
      <w:r>
        <w:rPr>
          <w:rFonts w:hint="eastAsia" w:ascii="仿宋_GB2312" w:hAnsi="仿宋" w:eastAsia="仿宋_GB2312"/>
          <w:sz w:val="32"/>
          <w:szCs w:val="32"/>
        </w:rPr>
        <w:t>；公务用车运行维护费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/>
          <w:sz w:val="32"/>
          <w:szCs w:val="32"/>
        </w:rPr>
        <w:t>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比上年增加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sz w:val="32"/>
          <w:szCs w:val="32"/>
        </w:rPr>
        <w:t>采购预算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万元，采购项目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宗。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五、名词解释：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widowControl/>
      </w:pPr>
    </w:p>
    <w:sectPr>
      <w:pgSz w:w="11906" w:h="16838"/>
      <w:pgMar w:top="1134" w:right="1588" w:bottom="144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2A9"/>
    <w:rsid w:val="00002764"/>
    <w:rsid w:val="0002028B"/>
    <w:rsid w:val="001A10CA"/>
    <w:rsid w:val="00353AAA"/>
    <w:rsid w:val="004224B1"/>
    <w:rsid w:val="006142A9"/>
    <w:rsid w:val="00666C79"/>
    <w:rsid w:val="00737805"/>
    <w:rsid w:val="007905BB"/>
    <w:rsid w:val="007B7AEB"/>
    <w:rsid w:val="007E41DE"/>
    <w:rsid w:val="009438B9"/>
    <w:rsid w:val="009B3E13"/>
    <w:rsid w:val="009C7F44"/>
    <w:rsid w:val="00B947CB"/>
    <w:rsid w:val="00C00153"/>
    <w:rsid w:val="00D96F19"/>
    <w:rsid w:val="00DF231C"/>
    <w:rsid w:val="00E1434C"/>
    <w:rsid w:val="00E9445A"/>
    <w:rsid w:val="00EC20F1"/>
    <w:rsid w:val="00F06637"/>
    <w:rsid w:val="022C7C6F"/>
    <w:rsid w:val="03E47FB8"/>
    <w:rsid w:val="0C223A15"/>
    <w:rsid w:val="1EEC2632"/>
    <w:rsid w:val="23A616D3"/>
    <w:rsid w:val="2640579B"/>
    <w:rsid w:val="36030211"/>
    <w:rsid w:val="39887E9E"/>
    <w:rsid w:val="3D02382E"/>
    <w:rsid w:val="481731FD"/>
    <w:rsid w:val="4F107C88"/>
    <w:rsid w:val="580278E7"/>
    <w:rsid w:val="604905B2"/>
    <w:rsid w:val="68EE7249"/>
    <w:rsid w:val="6DBB2DD2"/>
    <w:rsid w:val="797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276</Words>
  <Characters>1579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2020-01-14T08:08:00Z</dcterms:created>
  <dc:creator>user</dc:creator>
  <cp:lastModifiedBy>谢涛</cp:lastModifiedBy>
  <dcterms:modified xsi:type="dcterms:W3CDTF">2020-06-23T03:22:15Z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