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jc w:val="center"/>
        <w:rPr>
          <w:rFonts w:ascii="方正小标宋简体" w:hAnsi="方正小标宋简体" w:eastAsia="方正小标宋简体" w:cs="方正小标宋简体"/>
          <w:b w:val="0"/>
          <w:color w:val="auto"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spacing w:val="-20"/>
          <w:sz w:val="36"/>
          <w:szCs w:val="36"/>
        </w:rPr>
        <w:t>会昌县</w:t>
      </w:r>
      <w:r>
        <w:rPr>
          <w:rFonts w:hint="eastAsia" w:ascii="方正小标宋简体" w:hAnsi="方正小标宋简体" w:eastAsia="方正小标宋简体" w:cs="方正小标宋简体"/>
          <w:b w:val="0"/>
          <w:color w:val="auto"/>
          <w:spacing w:val="-20"/>
          <w:sz w:val="36"/>
          <w:szCs w:val="36"/>
          <w:lang w:val="en-US" w:eastAsia="zh-CN"/>
        </w:rPr>
        <w:t>城市社区管理委员会2020年</w:t>
      </w:r>
      <w:r>
        <w:rPr>
          <w:rFonts w:hint="eastAsia" w:ascii="方正小标宋简体" w:hAnsi="方正小标宋简体" w:eastAsia="方正小标宋简体" w:cs="方正小标宋简体"/>
          <w:b w:val="0"/>
          <w:color w:val="auto"/>
          <w:spacing w:val="-20"/>
          <w:sz w:val="36"/>
          <w:szCs w:val="36"/>
        </w:rPr>
        <w:t>预算草案编制说明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一、部门职责和基本情况：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会昌县城市社区党工委、管委会贯彻落实党中央关于城市工作的方针政策和决策部署，坚持和加强党对城市工作的全面领导。内设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个股室，下属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个单位。编制数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人，在职人数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 xml:space="preserve">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二、收支情况说明：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会昌县城市社区管理委员会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收入预算总额为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  <w:lang w:val="en-US" w:eastAsia="zh-CN"/>
        </w:rPr>
        <w:t>554.32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万元，其中：财政拨款收入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  <w:lang w:val="en-US" w:eastAsia="zh-CN"/>
        </w:rPr>
        <w:t>554.32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万元。支出预算总额为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  <w:lang w:val="en-US" w:eastAsia="zh-CN"/>
        </w:rPr>
        <w:t>554.32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万元。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</w:rPr>
        <w:t>按支出类别划分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：基本支出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  <w:lang w:val="en-US" w:eastAsia="zh-CN"/>
        </w:rPr>
        <w:t>250.28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万元，占支出预算总额的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  <w:lang w:val="en-US" w:eastAsia="zh-CN"/>
        </w:rPr>
        <w:t>45.15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%，包括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工资福利支出136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万元、商品和服务支出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113.3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万元；项目支出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304.04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按支出功能科目划分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：社会保障和就业支出16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万元，卫生健康支出6.3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万元，城乡社区支出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519.39万元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，住房保障支出12.2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三、“三公经费”增减变化情况：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因公出国（境）费无支出；公务接待费3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因单位新组建，上年度无公务接待费支出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；公务用车购置及运行维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护费无支出。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四、政府采购情况：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采购预算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万元，采购项目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五、名词解释：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财政拨款收入：指单位本年度从本级财政部门取得的财政拨款，包括一般公共预算财政拨款和政府性基金预算财政拨款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基本支出：指为保障机构正常运转、完成日常工作任务而发生的人员支出和公用支出。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701" w:right="1800" w:bottom="170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D0647"/>
    <w:rsid w:val="0B030168"/>
    <w:rsid w:val="14DA4B90"/>
    <w:rsid w:val="15AD15C5"/>
    <w:rsid w:val="1F3D336E"/>
    <w:rsid w:val="20232E52"/>
    <w:rsid w:val="2C94574C"/>
    <w:rsid w:val="2DB56162"/>
    <w:rsid w:val="32123D56"/>
    <w:rsid w:val="3A314888"/>
    <w:rsid w:val="3B594792"/>
    <w:rsid w:val="3C355678"/>
    <w:rsid w:val="411D0647"/>
    <w:rsid w:val="422C256C"/>
    <w:rsid w:val="452046BD"/>
    <w:rsid w:val="487C6A1C"/>
    <w:rsid w:val="4963638A"/>
    <w:rsid w:val="4A854980"/>
    <w:rsid w:val="4B7B1A64"/>
    <w:rsid w:val="4E7B0BC1"/>
    <w:rsid w:val="4FA45AF2"/>
    <w:rsid w:val="61AF0F83"/>
    <w:rsid w:val="6FDD6996"/>
    <w:rsid w:val="74E674A8"/>
    <w:rsid w:val="769320CF"/>
    <w:rsid w:val="77233D6D"/>
    <w:rsid w:val="78EA1CB5"/>
    <w:rsid w:val="79553D56"/>
    <w:rsid w:val="7B32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Calibri" w:hAnsi="Calibri" w:eastAsia="仿宋"/>
      <w:sz w:val="32"/>
    </w:rPr>
  </w:style>
  <w:style w:type="paragraph" w:styleId="4">
    <w:name w:val="Body Text Indent"/>
    <w:basedOn w:val="3"/>
    <w:next w:val="3"/>
    <w:qFormat/>
    <w:uiPriority w:val="99"/>
    <w:pPr>
      <w:spacing w:after="120"/>
      <w:ind w:left="420" w:leftChars="200"/>
    </w:pPr>
    <w:rPr>
      <w:rFonts w:eastAsia="宋体"/>
      <w:sz w:val="21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2020-01-13T06:41:00Z</dcterms:created>
  <dc:creator>ゞ貝の壳丶</dc:creator>
  <cp:lastModifiedBy>Administrator</cp:lastModifiedBy>
  <cp:lastPrinted>2020-01-18T09:28:00Z</cp:lastPrinted>
  <dcterms:modified xsi:type="dcterms:W3CDTF">2020-06-23T00:32:27Z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