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1BC4D">
      <w:pPr>
        <w:widowControl w:val="0"/>
        <w:adjustRightInd/>
        <w:snapToGrid/>
        <w:spacing w:line="240" w:lineRule="auto"/>
        <w:ind w:left="0" w:leftChars="0" w:firstLine="0" w:firstLineChars="0"/>
        <w:jc w:val="left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附件1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 xml:space="preserve"> </w:t>
      </w:r>
    </w:p>
    <w:p w14:paraId="795F2218">
      <w:pPr>
        <w:widowControl w:val="0"/>
        <w:adjustRightInd/>
        <w:snapToGrid/>
        <w:spacing w:line="240" w:lineRule="auto"/>
        <w:ind w:left="0" w:leftChars="0" w:firstLine="0" w:firstLineChars="0"/>
        <w:jc w:val="center"/>
        <w:outlineLvl w:val="9"/>
        <w:rPr>
          <w:rFonts w:hint="eastAsia" w:ascii="黑体" w:hAnsi="黑体" w:eastAsia="黑体" w:cs="黑体"/>
          <w:color w:val="auto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  <w:t>进一步整合优化后自然保护地一览表</w:t>
      </w:r>
    </w:p>
    <w:tbl>
      <w:tblPr>
        <w:tblStyle w:val="14"/>
        <w:tblpPr w:leftFromText="180" w:rightFromText="180" w:vertAnchor="text" w:horzAnchor="page" w:tblpXSpec="center" w:tblpY="340"/>
        <w:tblOverlap w:val="never"/>
        <w:tblW w:w="9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825"/>
        <w:gridCol w:w="1859"/>
        <w:gridCol w:w="1426"/>
        <w:gridCol w:w="1382"/>
      </w:tblGrid>
      <w:tr w14:paraId="2547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5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1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所在县（区、市）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9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4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级别（国家级/省级/市级/县级）</w:t>
            </w:r>
          </w:p>
        </w:tc>
      </w:tr>
      <w:tr w14:paraId="0BB4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06FB6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EFABD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汉仙岩国家级风景名胜区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FD71C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会昌县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46A21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风景名胜区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65F3D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国家级</w:t>
            </w:r>
          </w:p>
        </w:tc>
      </w:tr>
      <w:tr w14:paraId="24F5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6F86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65029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江西会昌山国家森林公园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625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会昌县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115F3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森林公园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D887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国家级</w:t>
            </w:r>
          </w:p>
        </w:tc>
      </w:tr>
      <w:tr w14:paraId="4BC7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36A14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9884C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江西会昌湘江国家湿地公园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3E87C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会昌县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4A7F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湿地公园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BFC2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国家级</w:t>
            </w:r>
          </w:p>
        </w:tc>
      </w:tr>
      <w:tr w14:paraId="0C52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A8EDA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AB9F6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会昌湘江源地方级自然保护区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1A47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会昌县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72631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自然保护区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4780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地方级</w:t>
            </w:r>
          </w:p>
        </w:tc>
      </w:tr>
      <w:tr w14:paraId="3616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2B3E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48537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F2629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F04A1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88EF2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FFE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A81C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536B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D6832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22EE8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5C6CD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D1A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8036E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C4B5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5252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2F838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21EA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50F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B165F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3A89C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1EDB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80744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0B849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DF2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2E7CE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12541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644F2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37C10">
            <w:pPr>
              <w:keepNext w:val="0"/>
              <w:keepLines w:val="0"/>
              <w:widowControl/>
              <w:suppressLineNumbers w:val="0"/>
              <w:spacing w:line="48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C2620">
            <w:pPr>
              <w:widowControl w:val="0"/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7100D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0962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302EC825">
      <w:pPr>
        <w:rPr>
          <w:rFonts w:ascii="Calibri" w:hAnsi="Calibri" w:eastAsia="宋体" w:cs="Times New Roman"/>
        </w:rPr>
      </w:pPr>
    </w:p>
    <w:p w14:paraId="6BDA5301">
      <w:pPr>
        <w:rPr>
          <w:rFonts w:ascii="Calibri" w:hAnsi="Calibri" w:eastAsia="宋体" w:cs="Times New Roman"/>
        </w:rPr>
      </w:pPr>
    </w:p>
    <w:p w14:paraId="64BDDDD6">
      <w:pPr>
        <w:rPr>
          <w:rFonts w:ascii="Calibri" w:hAnsi="Calibri" w:eastAsia="宋体" w:cs="Times New Roman"/>
        </w:rPr>
      </w:pPr>
    </w:p>
    <w:p w14:paraId="6F3E1B78">
      <w:pPr>
        <w:rPr>
          <w:rFonts w:ascii="Calibri" w:hAnsi="Calibri" w:eastAsia="宋体" w:cs="Times New Roman"/>
        </w:rPr>
      </w:pPr>
    </w:p>
    <w:p w14:paraId="051D9B18">
      <w:pPr>
        <w:rPr>
          <w:rFonts w:ascii="Calibri" w:hAnsi="Calibri" w:eastAsia="宋体" w:cs="Times New Roman"/>
        </w:rPr>
      </w:pPr>
    </w:p>
    <w:p w14:paraId="4F43F4CE">
      <w:pPr>
        <w:rPr>
          <w:rFonts w:ascii="Calibri" w:hAnsi="Calibri" w:eastAsia="宋体" w:cs="Times New Roman"/>
        </w:rPr>
      </w:pPr>
    </w:p>
    <w:p w14:paraId="0930B182">
      <w:pPr>
        <w:rPr>
          <w:rFonts w:ascii="Calibri" w:hAnsi="Calibri" w:eastAsia="宋体" w:cs="Times New Roman"/>
        </w:rPr>
      </w:pPr>
    </w:p>
    <w:p w14:paraId="50F032AB">
      <w:pPr>
        <w:rPr>
          <w:rFonts w:ascii="Calibri" w:hAnsi="Calibri" w:eastAsia="宋体" w:cs="Times New Roman"/>
        </w:rPr>
      </w:pPr>
    </w:p>
    <w:p w14:paraId="1A3A3754">
      <w:pPr>
        <w:rPr>
          <w:rFonts w:ascii="Calibri" w:hAnsi="Calibri" w:eastAsia="宋体" w:cs="Times New Roman"/>
        </w:rPr>
      </w:pPr>
    </w:p>
    <w:p w14:paraId="0E088D76">
      <w:pPr>
        <w:rPr>
          <w:rFonts w:ascii="Calibri" w:hAnsi="Calibri" w:eastAsia="宋体" w:cs="Times New Roman"/>
        </w:rPr>
      </w:pPr>
    </w:p>
    <w:p w14:paraId="2343ABBD">
      <w:pPr>
        <w:rPr>
          <w:rFonts w:ascii="Calibri" w:hAnsi="Calibri" w:eastAsia="宋体" w:cs="Times New Roman"/>
        </w:rPr>
      </w:pPr>
    </w:p>
    <w:p w14:paraId="47AE5C53"/>
    <w:p w14:paraId="1797C6B7"/>
    <w:p w14:paraId="7BC884C0"/>
    <w:p w14:paraId="1DE21D84"/>
    <w:p w14:paraId="011889B9"/>
    <w:p w14:paraId="3114312D"/>
    <w:p w14:paraId="3B5D9D8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118D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1821D0"/>
    <w:rsid w:val="02C31E14"/>
    <w:rsid w:val="140E57F5"/>
    <w:rsid w:val="1FC105EB"/>
    <w:rsid w:val="2FFA5973"/>
    <w:rsid w:val="338F59E9"/>
    <w:rsid w:val="3BA75B43"/>
    <w:rsid w:val="484E6031"/>
    <w:rsid w:val="4DD454D1"/>
    <w:rsid w:val="5AAD34F5"/>
    <w:rsid w:val="61C07B0C"/>
    <w:rsid w:val="64320A70"/>
    <w:rsid w:val="6E027492"/>
    <w:rsid w:val="714118DC"/>
    <w:rsid w:val="75D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3"/>
    <w:qFormat/>
    <w:uiPriority w:val="0"/>
    <w:pPr>
      <w:keepNext/>
      <w:keepLines/>
      <w:spacing w:before="40" w:after="40" w:line="620" w:lineRule="exact"/>
      <w:outlineLvl w:val="0"/>
    </w:pPr>
    <w:rPr>
      <w:rFonts w:hint="default" w:ascii="方正小标宋简体" w:hAnsi="方正小标宋简体" w:eastAsia="方正小标宋简体" w:cstheme="majorBidi"/>
      <w:bCs/>
      <w:color w:val="000000" w:themeColor="text1"/>
      <w:sz w:val="44"/>
      <w:szCs w:val="32"/>
      <w:lang w:eastAsia="en-US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1">
    <w:name w:val="heading 8"/>
    <w:basedOn w:val="1"/>
    <w:next w:val="3"/>
    <w:semiHidden/>
    <w:unhideWhenUsed/>
    <w:qFormat/>
    <w:uiPriority w:val="0"/>
    <w:pPr>
      <w:keepNext/>
      <w:keepLines/>
      <w:jc w:val="left"/>
      <w:outlineLvl w:val="7"/>
    </w:pPr>
    <w:rPr>
      <w:rFonts w:hint="default" w:ascii="仿宋_GB2312" w:hAnsi="仿宋_GB2312" w:eastAsia="仿宋_GB2312" w:cstheme="majorBidi"/>
      <w:color w:val="000000" w:themeColor="text1"/>
      <w:sz w:val="32"/>
      <w:szCs w:val="24"/>
      <w:lang w:eastAsia="en-US"/>
      <w14:textFill>
        <w14:solidFill>
          <w14:schemeClr w14:val="tx1"/>
        </w14:solidFill>
      </w14:textFill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5">
    <w:name w:val="Balloon Text"/>
    <w:basedOn w:val="1"/>
    <w:qFormat/>
    <w:uiPriority w:val="0"/>
    <w:rPr>
      <w:sz w:val="16"/>
      <w:szCs w:val="16"/>
    </w:rPr>
  </w:style>
  <w:style w:type="paragraph" w:styleId="1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7">
    <w:name w:val="Body Text 2"/>
    <w:basedOn w:val="1"/>
    <w:qFormat/>
    <w:uiPriority w:val="0"/>
    <w:pPr>
      <w:spacing w:after="120" w:line="480" w:lineRule="auto"/>
    </w:pPr>
  </w:style>
  <w:style w:type="paragraph" w:styleId="1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3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3"/>
    <w:qFormat/>
    <w:uiPriority w:val="0"/>
    <w:rPr>
      <w:i/>
      <w:iCs/>
    </w:rPr>
  </w:style>
  <w:style w:type="character" w:styleId="32">
    <w:name w:val="endnote reference"/>
    <w:basedOn w:val="13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3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3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3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3"/>
    <w:qFormat/>
    <w:uiPriority w:val="0"/>
    <w:rPr>
      <w:i/>
      <w:iCs/>
    </w:rPr>
  </w:style>
  <w:style w:type="character" w:styleId="44">
    <w:name w:val="HTML Code"/>
    <w:basedOn w:val="13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3"/>
    <w:qFormat/>
    <w:uiPriority w:val="0"/>
    <w:rPr>
      <w:i/>
      <w:iCs/>
    </w:rPr>
  </w:style>
  <w:style w:type="character" w:styleId="46">
    <w:name w:val="HTML Keyboard"/>
    <w:basedOn w:val="13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3"/>
    <w:qFormat/>
    <w:uiPriority w:val="0"/>
    <w:rPr>
      <w:rFonts w:ascii="Courier New" w:hAnsi="Courier New" w:cs="Courier New"/>
    </w:rPr>
  </w:style>
  <w:style w:type="character" w:styleId="49">
    <w:name w:val="HTML Typewriter"/>
    <w:basedOn w:val="13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3"/>
    <w:uiPriority w:val="0"/>
    <w:rPr>
      <w:i/>
      <w:iCs/>
    </w:rPr>
  </w:style>
  <w:style w:type="character" w:styleId="51">
    <w:name w:val="Hyperlink"/>
    <w:basedOn w:val="13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3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3"/>
    <w:qFormat/>
    <w:uiPriority w:val="0"/>
  </w:style>
  <w:style w:type="paragraph" w:styleId="8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3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4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4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4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4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4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4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4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4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4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4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4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4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4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4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4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4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4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4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4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4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4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4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4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4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4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4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4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4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4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4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4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4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4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4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4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4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4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4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4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4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4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4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4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4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4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4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4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4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4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4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4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4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4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4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4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4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4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4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4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4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4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4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4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4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4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4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4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4"/>
    <w:uiPriority w:val="66"/>
    <w:rPr>
      <w:rFonts w:ascii="宋体" w:hAnsi="宋体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4"/>
    <w:uiPriority w:val="66"/>
    <w:rPr>
      <w:rFonts w:ascii="宋体" w:hAnsi="宋体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4"/>
    <w:qFormat/>
    <w:uiPriority w:val="66"/>
    <w:rPr>
      <w:rFonts w:ascii="宋体" w:hAnsi="宋体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4"/>
    <w:qFormat/>
    <w:uiPriority w:val="66"/>
    <w:rPr>
      <w:rFonts w:ascii="宋体" w:hAnsi="宋体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4"/>
    <w:uiPriority w:val="66"/>
    <w:rPr>
      <w:rFonts w:ascii="宋体" w:hAnsi="宋体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4"/>
    <w:qFormat/>
    <w:uiPriority w:val="66"/>
    <w:rPr>
      <w:rFonts w:ascii="宋体" w:hAnsi="宋体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4"/>
    <w:qFormat/>
    <w:uiPriority w:val="66"/>
    <w:rPr>
      <w:rFonts w:ascii="宋体" w:hAnsi="宋体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4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4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4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4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4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4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4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4"/>
    <w:qFormat/>
    <w:uiPriority w:val="68"/>
    <w:rPr>
      <w:rFonts w:ascii="宋体" w:hAnsi="宋体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4"/>
    <w:uiPriority w:val="68"/>
    <w:rPr>
      <w:rFonts w:ascii="宋体" w:hAnsi="宋体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4"/>
    <w:uiPriority w:val="68"/>
    <w:rPr>
      <w:rFonts w:ascii="宋体" w:hAnsi="宋体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4"/>
    <w:uiPriority w:val="68"/>
    <w:rPr>
      <w:rFonts w:ascii="宋体" w:hAnsi="宋体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4"/>
    <w:uiPriority w:val="68"/>
    <w:rPr>
      <w:rFonts w:ascii="宋体" w:hAnsi="宋体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4"/>
    <w:uiPriority w:val="68"/>
    <w:rPr>
      <w:rFonts w:ascii="宋体" w:hAnsi="宋体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4"/>
    <w:uiPriority w:val="68"/>
    <w:rPr>
      <w:rFonts w:ascii="宋体" w:hAnsi="宋体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4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4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4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4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4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4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4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4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4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4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4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4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4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4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4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4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4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4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4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4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4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4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4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4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4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4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4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4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4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4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4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4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4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4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4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2025-11-25T02:55:00Z</dcterms:created>
  <dc:creator>ace1234567890</dc:creator>
  <cp:lastModifiedBy>ace1234567890</cp:lastModifiedBy>
  <dcterms:modified xsi:type="dcterms:W3CDTF">2025-11-25T02:55:57Z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FD093FDC08864A588BBB07F20C0CEB06_11</vt:lpwstr>
  </property>
</Properties>
</file>